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82" w:rsidRPr="001E7D27" w:rsidRDefault="00223D82" w:rsidP="00236728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ПОЯСНИТЕЛЬНАЯ ЗАПИСКА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Рабочая программа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для учащихся 10-11 классов по химии разработана на основе  Федерального компонента государственного стандарта основного  общего образования (утвержденного приказом Минобразования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года №1089  с изменениями,  от 10 ноября 2011 года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№1089»), в соответствии с объемом времени, отводимого на изучение данного предмета по базисному учебному плану с учетом комплексной программы общеобразовательных учреждений «Химия 8-11 классы», под общей редакцией Новошинского И. И., Новошинской Н. И., издательство «Русское слово» 2013 год.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Рабочая программа соответствует учебному плану МБОУ «Никольская СОШ им. В.Т. Обухова», годовому учебному календарному графику на текущий год, основной образовательной программе МБОУ «Никольская СОШ им. В.Т. Обухова».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При разработке рабочей программы учтены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E7D27">
          <w:rPr>
            <w:rFonts w:ascii="Times New Roman" w:hAnsi="Times New Roman"/>
            <w:color w:val="808080"/>
            <w:sz w:val="24"/>
            <w:szCs w:val="24"/>
          </w:rPr>
          <w:t>2010 г</w:t>
        </w:r>
      </w:smartTag>
      <w:r w:rsidRPr="001E7D27">
        <w:rPr>
          <w:rFonts w:ascii="Times New Roman" w:hAnsi="Times New Roman"/>
          <w:color w:val="80808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1E7D27">
          <w:rPr>
            <w:rFonts w:ascii="Times New Roman" w:hAnsi="Times New Roman"/>
            <w:color w:val="808080"/>
            <w:sz w:val="24"/>
            <w:szCs w:val="24"/>
          </w:rPr>
          <w:t>189 г</w:t>
        </w:r>
      </w:smartTag>
      <w:r w:rsidRPr="001E7D27">
        <w:rPr>
          <w:rFonts w:ascii="Times New Roman" w:hAnsi="Times New Roman"/>
          <w:color w:val="808080"/>
          <w:sz w:val="24"/>
          <w:szCs w:val="24"/>
        </w:rPr>
        <w:t xml:space="preserve">.; зарегистрированы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1E7D27">
          <w:rPr>
            <w:rFonts w:ascii="Times New Roman" w:hAnsi="Times New Roman"/>
            <w:color w:val="808080"/>
            <w:sz w:val="24"/>
            <w:szCs w:val="24"/>
          </w:rPr>
          <w:t>2011 г</w:t>
        </w:r>
      </w:smartTag>
      <w:r w:rsidRPr="001E7D27">
        <w:rPr>
          <w:rFonts w:ascii="Times New Roman" w:hAnsi="Times New Roman"/>
          <w:color w:val="808080"/>
          <w:sz w:val="24"/>
          <w:szCs w:val="24"/>
        </w:rPr>
        <w:t>.).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Исходными документами для составления Рабочей программы учебного курса являются: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- Федеральный закон «Об образовании в Российской Федерации» (№273-ФЗ от 29.12.12);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 Федеральный компонент государственного образовательного стандарта, утвержденный Приказом Минобразования РФ №1089 от 05 марта 2004 года (ред. от 10.11.2011, №2643);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 Авторская программа «Химия 8-11 классы», под общей редакцией Новошинского И. И., Новошинской Н. И., издательство «Русское слово» 2013 год, разработана на основе федерального компонента государственного стандарта среднего (полного) общего образования.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Место предмета в учебном плане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Преподавание предмета «Химия»</w:t>
      </w:r>
      <w:r>
        <w:rPr>
          <w:rFonts w:ascii="Times New Roman" w:hAnsi="Times New Roman"/>
          <w:color w:val="808080"/>
          <w:sz w:val="24"/>
          <w:szCs w:val="24"/>
        </w:rPr>
        <w:t xml:space="preserve"> (базовый уровень)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реализуется в общеобразовательном учреждении в объеме 1 час в неделю в 10-11 классах.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В соответствии с требованиями базисного учебного плана Рабочая программа 10 класса рассчитана на 35 часов, а 11 класса на 34 часа. 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последовательность изучения тем учебного предмета с учетом межпредметных и внутрипредметных связей, логики учебного процесса, возрастных особенностей учащихся, дает примерное распределение учебных часов по разделам и темам курса, определяет минимальный набор самостоятельных, лабораторных, практических и контрольных работ, выполняемых учащимися.</w:t>
      </w: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Цели и задачи учебного курса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Развитие личности, ее творческого потенциала;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Формирование научно обоснованных представлений о картине мира;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Воспитание человека, осознающего себя частью природы, с ответственностью действующего в природной среде;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Создание условий для приобретения обучающимися опыта разнообразной деятельности, освоения универсальных учебных действий (решения проблем, принятия решений, оценивания в соответствии с выработанными критериями и системой ценностей, работы с информацией и различными источниками информации, сотрудничества и т.д.);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Формирование осознания ценности химических знаний, а также создание базы для продолжения образования в учреждениях профессионального образования;</w:t>
      </w:r>
    </w:p>
    <w:p w:rsidR="00223D82" w:rsidRPr="001E7D27" w:rsidRDefault="00223D82" w:rsidP="001E7D27">
      <w:pPr>
        <w:pStyle w:val="ListParagraph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Подготовка к жизни и деятельности в современном технологизированном мире.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Особенности программы состоят в нетрадиционном подходе к изложению материала (от простого к сложному, от общего к частному), в оригинальном структурировании курса, что позволило сократить объем текста учебников и исключать неоднозначность трактовки некоторых химических понятий. В содержание включен проблемный материал, стимулирующий творческую деятельность учащихся, в том числе, задания исследовательского характера, требующие организации индивидуальной или групповой работы школьников.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Курс химии 10 класса обобщает, углубляет и расширяет знания о строении и свойствах неорганических веществ. В нем излагаются основы общей химии: современные представления о строении атома, природе и свойствах химической связи, основные закономерности протекания химических процессов, электролиза, коррозии, общее свойство сложных неорганических веществ неметаллов и металлов, научные принципы химического производства, некоторые аспекты охраны окружающей среды.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 основу построения курса 11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– функциональные и полифункциональные производные углеводородов. Выбранный порядок изложения позволяет выделить значение функциональной группы как главного фактора, определяющего свойства органических веществ.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Программа составлена с учетом ведущей роли химического эксперимента, причем используется не только демонстрационная его функция, но и стимулирующая, проблемная. Предусматриваются все виды школьного химического эксперимента – демонстрации, лабораторные опыты и практические работы, а также сочетание эксперимента с другими средствами обучения.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совместной естественно-научной картины мира. Включение историко-научного материала дает возможность показать школьникам, что развитие науки – многовековая история становления знаний об окружающем мире, позволяет раскрыть общеобразовательное значение химии, дать больше практических сведений об использовании химических знаний в повседневной жизни, в труде, развить экологическую культуру школьников. 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Изменения, внесенные в примерную программу, обоснование причин изменений.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Для отбора элементов содержания и формулирования требований к уровню подготовки выпускников было соотнесено содержание учебного материала  программы с Госстандартом и комплексной программой, определен недостающий и избыточный информационный материал, уточнены требования к подготовке в отношении проверяемых видов деятельности.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Учебно-тематическое планирование выполнено в соответствии с базисным учебным планом из расчета 35 учебных недели и рассчитано на 1 занятие в неделю (10-11 классы), 34 часа в год.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В 10 классе: 3 контрольные работы; 3 практических работ, лабораторных опытов – 5.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 11 классе: 1 контрольная работа; 2 практические работы, лабораторных опытов – 4.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 программе сохранен авторский подход к подаче материала.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На основании приказов Министерства образования и науки Российской Федерации  № 2643   от 10 ноября </w:t>
      </w:r>
      <w:smartTag w:uri="urn:schemas-microsoft-com:office:smarttags" w:element="metricconverter">
        <w:smartTagPr>
          <w:attr w:name="ProductID" w:val="2011 г"/>
        </w:smartTagPr>
        <w:r w:rsidRPr="001E7D27">
          <w:rPr>
            <w:rFonts w:ascii="Times New Roman" w:hAnsi="Times New Roman"/>
            <w:color w:val="808080"/>
            <w:sz w:val="24"/>
            <w:szCs w:val="24"/>
          </w:rPr>
          <w:t>2011 г</w:t>
        </w:r>
      </w:smartTag>
      <w:r w:rsidRPr="001E7D27">
        <w:rPr>
          <w:rFonts w:ascii="Times New Roman" w:hAnsi="Times New Roman"/>
          <w:color w:val="808080"/>
          <w:sz w:val="24"/>
          <w:szCs w:val="24"/>
        </w:rPr>
        <w:t>. внесены изменения к требованиям к уровню подготовки выпускников.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При разработке содержания программы учтена предметная интеграция, которая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Учебно-тематическое планирование предполагает возможность реализации актуальных в настоящее время компетентностного, личностно-ориентированного, деятельностного подходов в обучении.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Основные принципы формирования содержания: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-системный подход к важнейшим проблемам наступающей эпохи;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-содействие воспитанию у учащихся оптимистического, но прежде всего активного, деятельностного отношения к жизни;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-реализация в программах для классов принципа «от простого к сложному» и обеспечение соответствия изучаемых материалов возрастным возможностям учащихся; сквозное, но ступенчатое построение содержания;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-осуществление взаимосвязи материалов образовательной области химии с другими предметами.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Особенности организации учебного процесса: формы, методы, средства обучения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на этапе основного общего образования являются: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-использование для познания окружающего мира различных методов наблюдения и моделирования;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-умение самостоятельно и мотивированно организовывать свою познавательную деятельность;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-выделение характерных причинно-следственных связей;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-творческое решение учебных и практических задач;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-сравнение,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-осуществление осознанного выбора путей продолжения образования или будущей профессии.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Ведущей формой организации учебного процесса в школе является урок, а также используются возможности внеурочной работы  по предмету. При обучении химии используются следующие формы занятий: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-учебные занятия с элементами моделирования;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-практические занятия;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-индивидуальные консультации;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-внеклассная и внешкольная работа (участие в предметных неделях, олимпиадах).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Типы уроков, используемых при изучении курса Химии: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•    Комбинированный урок;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• Урок изучения нового материала (в процессе организации учебных занятий проводятся уроки-беседы, уроки теоретических самостоятельных работ, смешанные уроки, уроки с показом фильмов и презентаций);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• Урок совершенствования знаний, формирования умений, целевого применения усвоенного (проводятся уроки-практикумы, уроки практических самостоятельных работ, уроки-экскурсии, дискуссии).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На учебных занятиях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При изучении тематики Химии можно выделить три основных вида учебной деятельности школьников: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1. Учебно-познавательную, включающую изучение нового учебного материала на уроках; выполнение домашней работы с учебной литературой.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2. Аналитическую, включающую установление причинно-следственной связи между явлениями.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3. Практическую, цель, которой формирование практических умений.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Эффективность преподавания курса Химии зависит от наличия соответствующего материально-технического оснащения средствами, необходимыми для доведения до обучающихся общей информации по разделам и темам курса и дисциплины, научно-практическим достижениям в области химии, а также средствами, используемыми  в процессе проведения текущих занятий. Это объясняется особенностями курса, в первую очередь его многопрофильностью и практической направленностью. Должна быть обеспечена информационная поддержка на основе современных информационных технологий в области Интернет - услуг (поиск документов по любому критерию, доступ к электронным учебным материалам и образовательным ресурсам Интернета).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Материально-техническое обеспечение курса «Химии» включает в себя: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1. Кабинет химии предназначен для проведения занятий с обучающимися по курсу, самостоятельной подготовки школьников;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2. Учебно-методическая литература (в том числе учебники по предмету).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3. Аудиовидео аппаратура, проекционная аппаратура (экран, компьютер, проектор)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4. Стенды, плакаты, в том числе в электронном виде.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5. Реактивы и посуда для выполнения лабораторных и практических работ.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6. Аптечка.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Формы и методы контроля и оценки знаний учащихся.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Повышению качества обучения в значительной степени способствует правильная организация проверки, учета и контроля знаний учащихся. Текущий контроль проводится систематически на каждом уроке и позволяет выявить степень усвоения изученного учебного материала. Он проводится в форме: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1. Проверочные работы в форме тестирования;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2. Устные ответы с использованием иллюстративного материала;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3. Письменные ответы по индивидуальным карточкам-заданиям;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4. Практические занятия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5. Решение задач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6. Парные и групповые работы,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Знания и умения учащихся оцениваются на основании устных и письменных ответов, тестовых работ, контрольных работ,  практических работ, учитывая их соответствие требованиям программы обучения, по пятибалльной системе оценивания.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Устный ответ.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«5»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Демонстрирует глубокое, всестороннее знание и понимание изучаемого материала, а также сущности рассматриваемых терминов, понятий, закономерностей, теорий;</w:t>
      </w:r>
    </w:p>
    <w:p w:rsidR="00223D82" w:rsidRPr="001E7D27" w:rsidRDefault="00223D82" w:rsidP="001E7D27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Обосновано, безошибочно и логически связанно излагает материал, используя четкие и однозначные формулировки, принятую химическую терминологию и символику;</w:t>
      </w:r>
    </w:p>
    <w:p w:rsidR="00223D82" w:rsidRPr="001E7D27" w:rsidRDefault="00223D82" w:rsidP="001E7D27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Выделяет существенные признаки веществ, химических реакций и явлений, сопровождающих их;</w:t>
      </w:r>
    </w:p>
    <w:p w:rsidR="00223D82" w:rsidRPr="001E7D27" w:rsidRDefault="00223D82" w:rsidP="001E7D27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Решает задачу без ошибок;</w:t>
      </w:r>
    </w:p>
    <w:p w:rsidR="00223D82" w:rsidRPr="001E7D27" w:rsidRDefault="00223D82" w:rsidP="001E7D27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Отвечает на дополнительные вопросы учителя.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 xml:space="preserve">Отметка «4» </w:t>
      </w:r>
      <w:r w:rsidRPr="001E7D27">
        <w:rPr>
          <w:rFonts w:ascii="Times New Roman" w:hAnsi="Times New Roman"/>
          <w:color w:val="808080"/>
          <w:sz w:val="24"/>
          <w:szCs w:val="24"/>
        </w:rPr>
        <w:t>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Демонстрирует знания изученного предметного материала;</w:t>
      </w:r>
    </w:p>
    <w:p w:rsidR="00223D82" w:rsidRPr="001E7D27" w:rsidRDefault="00223D82" w:rsidP="001E7D27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Умеет самостоятельно выделять основные положения в изученном материале;</w:t>
      </w:r>
    </w:p>
    <w:p w:rsidR="00223D82" w:rsidRPr="001E7D27" w:rsidRDefault="00223D82" w:rsidP="001E7D27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Формулирует выводы;</w:t>
      </w:r>
    </w:p>
    <w:p w:rsidR="00223D82" w:rsidRPr="001E7D27" w:rsidRDefault="00223D82" w:rsidP="001E7D27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При решении задачи допускает ошибки, существенно не влияющие на результат.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«3»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Имеет проблемы в усвоении программного материала</w:t>
      </w:r>
    </w:p>
    <w:p w:rsidR="00223D82" w:rsidRPr="001E7D27" w:rsidRDefault="00223D82" w:rsidP="001E7D27">
      <w:pPr>
        <w:pStyle w:val="ListParagraph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Излагает материал фрагментарно, не соблюдая логику;</w:t>
      </w:r>
    </w:p>
    <w:p w:rsidR="00223D82" w:rsidRPr="001E7D27" w:rsidRDefault="00223D82" w:rsidP="001E7D27">
      <w:pPr>
        <w:pStyle w:val="ListParagraph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Допускает одну-две грубые ошибки.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«2»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Не усвоил и не раскрыл основное содержание изучаемого материала;</w:t>
      </w:r>
    </w:p>
    <w:p w:rsidR="00223D82" w:rsidRPr="001E7D27" w:rsidRDefault="00223D82" w:rsidP="001E7D27">
      <w:pPr>
        <w:pStyle w:val="ListParagraph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Не сформировал выводы и не сделал обобщения;</w:t>
      </w:r>
    </w:p>
    <w:p w:rsidR="00223D82" w:rsidRPr="001E7D27" w:rsidRDefault="00223D82" w:rsidP="001E7D27">
      <w:pPr>
        <w:pStyle w:val="ListParagraph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Допускает более двух грубых ошибок.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Письменная работа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«5»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работу полностью;</w:t>
      </w:r>
    </w:p>
    <w:p w:rsidR="00223D82" w:rsidRPr="001E7D27" w:rsidRDefault="00223D82" w:rsidP="001E7D2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Допустил не более одного недочета.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«4»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работу полностью;</w:t>
      </w:r>
    </w:p>
    <w:p w:rsidR="00223D82" w:rsidRPr="001E7D27" w:rsidRDefault="00223D82" w:rsidP="001E7D27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0Допустил не более одной ошибки и одного недочета.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«3»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не менее  половины от полного объема работы;</w:t>
      </w:r>
    </w:p>
    <w:p w:rsidR="00223D82" w:rsidRPr="001E7D27" w:rsidRDefault="00223D82" w:rsidP="001E7D27">
      <w:pPr>
        <w:pStyle w:val="ListParagraph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Допустил не более двух грубых ошибок.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«2»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менее половины от полного объема работы;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Практическая работа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«5»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работу в полном объеме;</w:t>
      </w:r>
    </w:p>
    <w:p w:rsidR="00223D82" w:rsidRPr="001E7D27" w:rsidRDefault="00223D82" w:rsidP="001E7D27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Аккуратно оформил результаты работы.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«4»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работу полностью на основе предложенного алгоритма деятельности;</w:t>
      </w:r>
    </w:p>
    <w:p w:rsidR="00223D82" w:rsidRPr="001E7D27" w:rsidRDefault="00223D82" w:rsidP="001E7D27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Допустил неточности или небрежность в оформлении результатов работы.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«3»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работу с помощью постоянных указаний учителя;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Отметка «2»</w:t>
      </w:r>
      <w:r w:rsidRPr="001E7D27">
        <w:rPr>
          <w:rFonts w:ascii="Times New Roman" w:hAnsi="Times New Roman"/>
          <w:color w:val="808080"/>
          <w:sz w:val="24"/>
          <w:szCs w:val="24"/>
        </w:rPr>
        <w:t xml:space="preserve"> ставится, если обучающийся:</w:t>
      </w:r>
    </w:p>
    <w:p w:rsidR="00223D82" w:rsidRPr="001E7D27" w:rsidRDefault="00223D82" w:rsidP="001E7D27">
      <w:pPr>
        <w:pStyle w:val="ListParagraph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Выполнил менее 50% от объема работы;</w:t>
      </w:r>
    </w:p>
    <w:p w:rsidR="00223D82" w:rsidRPr="001E7D27" w:rsidRDefault="00223D82" w:rsidP="001E7D2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Не владеет теоретическими знаниями, необходимыми для проведения работы.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</w:rPr>
        <w:t>Задания в формате ГИА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Выполнение таких заданий оценивается по нормативам ФИПИ.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Оценочный материал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1. Новошинский И. И., Новошинская Н. С. Самостоятельные работы по химии 8-11 классы. – М.: Русское слово, 2011г.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2. Новошинский И. И., Новошинская Н. С. Типы химических задач и способы их решения. 8-11 классы. – М.: Оникс, 2010г. 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3. А. С. Корощенко Р.Г.Иванова Д.Ю .Добротин. Химия дидактические материалы.10-11  А.С. Изд. Владос . 2007г.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4 .А. С. Корощенко Р.Г. Контроль знаний по органической химии 9-11  А.С. Изд. Владос . 2007г.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5. А.А.Каверина Р.Г. Иванова А. С. Корощенко . Химия дидактические материалы.8-9  А.С. Изд. Владос . 2007г.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6. А. С. Корощенко А.А. Каверина Р.Г. Иванова. Тесты. Химия Задания с выбором ответа 8-9 классы . Изд. Владос . 2007г.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color w:val="808080"/>
          <w:sz w:val="24"/>
          <w:szCs w:val="24"/>
          <w:lang w:eastAsia="ru-RU"/>
        </w:rPr>
        <w:t>ТЕМАТИЧЕСКОЕ ПЛАНИРОВАНИЕ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Рабочая программа 10 класса рассчитана на 35 часов в год, 1 час в неделю.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4"/>
        <w:gridCol w:w="4215"/>
        <w:gridCol w:w="1716"/>
        <w:gridCol w:w="1740"/>
        <w:gridCol w:w="1143"/>
        <w:gridCol w:w="979"/>
      </w:tblGrid>
      <w:tr w:rsidR="00223D82" w:rsidRPr="001E7D27" w:rsidTr="00F91FAA">
        <w:trPr>
          <w:trHeight w:val="870"/>
          <w:jc w:val="center"/>
        </w:trPr>
        <w:tc>
          <w:tcPr>
            <w:tcW w:w="684" w:type="dxa"/>
            <w:vMerge w:val="restart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vMerge w:val="restart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в КТП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223D82" w:rsidRPr="001E7D27" w:rsidTr="00F91FAA">
        <w:trPr>
          <w:trHeight w:val="534"/>
          <w:jc w:val="center"/>
        </w:trPr>
        <w:tc>
          <w:tcPr>
            <w:tcW w:w="684" w:type="dxa"/>
            <w:vMerge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в </w:t>
            </w:r>
          </w:p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КТП</w:t>
            </w:r>
          </w:p>
        </w:tc>
      </w:tr>
      <w:tr w:rsidR="00223D82" w:rsidRPr="001E7D27" w:rsidTr="00F91FAA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color w:val="808080"/>
                <w:sz w:val="24"/>
                <w:szCs w:val="24"/>
                <w:lang w:eastAsia="ar-SA"/>
              </w:rPr>
              <w:t xml:space="preserve">Строение вещества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F91FAA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Химические процессы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</w:tr>
      <w:tr w:rsidR="00223D82" w:rsidRPr="001E7D27" w:rsidTr="00F91FAA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val="en-US" w:eastAsia="ar-SA"/>
              </w:rPr>
              <w:t>III</w:t>
            </w: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Вещества и их свойства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</w:tr>
      <w:tr w:rsidR="00223D82" w:rsidRPr="001E7D27" w:rsidTr="00F91FAA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IV.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Химическая технология и экология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F91FAA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F91FAA">
        <w:trPr>
          <w:trHeight w:val="235"/>
          <w:jc w:val="center"/>
        </w:trPr>
        <w:tc>
          <w:tcPr>
            <w:tcW w:w="4899" w:type="dxa"/>
            <w:gridSpan w:val="2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</w:t>
            </w:r>
          </w:p>
        </w:tc>
      </w:tr>
    </w:tbl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Рабочая программа 11 класса рассчитана на 34 часов в год, 1 час в неделю.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4"/>
        <w:gridCol w:w="4215"/>
        <w:gridCol w:w="1716"/>
        <w:gridCol w:w="1740"/>
        <w:gridCol w:w="1138"/>
        <w:gridCol w:w="850"/>
      </w:tblGrid>
      <w:tr w:rsidR="00223D82" w:rsidRPr="001E7D27" w:rsidTr="00CB58CE">
        <w:trPr>
          <w:trHeight w:val="870"/>
          <w:jc w:val="center"/>
        </w:trPr>
        <w:tc>
          <w:tcPr>
            <w:tcW w:w="684" w:type="dxa"/>
            <w:vMerge w:val="restart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vMerge w:val="restart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в КТП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223D82" w:rsidRPr="001E7D27" w:rsidTr="00CB58CE">
        <w:trPr>
          <w:trHeight w:val="534"/>
          <w:jc w:val="center"/>
        </w:trPr>
        <w:tc>
          <w:tcPr>
            <w:tcW w:w="684" w:type="dxa"/>
            <w:vMerge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в </w:t>
            </w:r>
          </w:p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КТП</w:t>
            </w:r>
          </w:p>
        </w:tc>
      </w:tr>
      <w:tr w:rsidR="00223D82" w:rsidRPr="001E7D27" w:rsidTr="00CB58CE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Введение в органическую химию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CB58CE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CB58CE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Функциональные производные углеводородов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CB58CE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val="en-US" w:eastAsia="ar-SA"/>
              </w:rPr>
              <w:t>III</w:t>
            </w: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Полифункциональные соединения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</w:tr>
      <w:tr w:rsidR="00223D82" w:rsidRPr="001E7D27" w:rsidTr="00CB58CE">
        <w:trPr>
          <w:trHeight w:val="271"/>
          <w:jc w:val="center"/>
        </w:trPr>
        <w:tc>
          <w:tcPr>
            <w:tcW w:w="684" w:type="dxa"/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eastAsia="Arial Unicode MS" w:hAnsi="Times New Roman"/>
                <w:b/>
                <w:color w:val="808080"/>
                <w:sz w:val="24"/>
                <w:szCs w:val="24"/>
                <w:lang w:eastAsia="ar-SA"/>
              </w:rPr>
              <w:t>IV.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right="113" w:firstLine="708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Биологически активные вещества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  <w:p w:rsidR="00223D82" w:rsidRPr="001E7D27" w:rsidRDefault="00223D82" w:rsidP="001E7D27">
            <w:pPr>
              <w:spacing w:after="0" w:line="240" w:lineRule="auto"/>
              <w:ind w:firstLine="708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</w:tr>
      <w:tr w:rsidR="00223D82" w:rsidRPr="001E7D27" w:rsidTr="00CB58CE">
        <w:trPr>
          <w:trHeight w:val="235"/>
          <w:jc w:val="center"/>
        </w:trPr>
        <w:tc>
          <w:tcPr>
            <w:tcW w:w="4899" w:type="dxa"/>
            <w:gridSpan w:val="2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3D82" w:rsidRPr="001E7D27" w:rsidRDefault="00223D82" w:rsidP="001E7D2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1E7D27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>3</w:t>
            </w:r>
          </w:p>
        </w:tc>
      </w:tr>
    </w:tbl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bookmarkStart w:id="0" w:name="bookmark0"/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СОДЕРЖАНИЕ ПРОГРАММЫ (10 класс).</w:t>
      </w:r>
      <w:bookmarkEnd w:id="0"/>
    </w:p>
    <w:p w:rsidR="00223D82" w:rsidRPr="001E7D27" w:rsidRDefault="00223D82" w:rsidP="001E7D27">
      <w:pP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БАЗОВЫЙ УРОВЕНЬ ДЛЯ НЕПРОФИЛЬНЫХ КЛАССОВ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ПРОФИЛИРОВАННЫХ ШКОЛ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(1 ч в неделю; всего 35 ч, из них 1ч— резервное время)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I. СТРОЕНИЕ ВЕЩЕСТВА (8 ч)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Атом.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Обобщение ранее полученных знаний об атоме. Состав атома: ядро (протоны и нейтроны), электроны, их заряд и масса. Изотопы. Электронная схема атома*.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Развитие представлений о сложном строении атома. Двой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ственная природа электрона. Понятие об атомных орбиталях. Форма орбиталей (s-, р-орбитали). Распределение электронов по энергетическим уровням и подуровням в атомах элементов от водорода до кальция (s-, р-элементы). Особенности строе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ния электронных оболочек атомов переходных элементов (d-элементов )**.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Периодический закон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и Периодическая система химических элементов Д. И. Менделеева в свете теории строения атома. Современная формулировка и физический смысл периодиче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ского закона. Причины периодичности изменения характерис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тик и свойств атомов элементов и их соединений на примерах малых периодов и главных подгрупп. Общая характеристика элемента и свойств его соединений на основе положения элемен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та в Периодической системе. Предсказание свойств веществ на основе периодического закона. Значение периодического зако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на для развития науки и понимания научной картины мира.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Химическая связь.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Ковалентная химическая связь, меха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низмы ее образования: обменный и донорно-акцепторный.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Полярная и неполярная ковалентная связь.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Количественные характеристики химической связи: энер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гия связи, длина связи.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Ионная химическая связь как предельный случай ковалентной полярной связи. Единая природа химической связи. Сте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пень окисления и валентность атомов химических элементов. Сравнение валентности и степени окисления.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Водородная связь. Влияние водородной связи на свойства веществ.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Типы кристаллических решеток; ионные, атомные, молекулярные и металлические кристаллические решетки.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Металлическая связь, ее особенности. Зависимость свойств веществ от типа связи между частицами в кристаллах. Вещества молекулярно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го и немолекулярного строения.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Демонстрации</w:t>
      </w:r>
    </w:p>
    <w:p w:rsidR="00223D82" w:rsidRPr="001E7D27" w:rsidRDefault="00223D82" w:rsidP="001E7D27">
      <w:pPr>
        <w:numPr>
          <w:ilvl w:val="0"/>
          <w:numId w:val="2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Модели электронных облаков разной формы.</w:t>
      </w:r>
    </w:p>
    <w:p w:rsidR="00223D82" w:rsidRPr="001E7D27" w:rsidRDefault="00223D82" w:rsidP="001E7D27">
      <w:pPr>
        <w:numPr>
          <w:ilvl w:val="0"/>
          <w:numId w:val="2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Модели кристаллических решеток, коллекция кристал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лов.</w:t>
      </w:r>
    </w:p>
    <w:p w:rsidR="00223D82" w:rsidRPr="001E7D27" w:rsidRDefault="00223D82" w:rsidP="001E7D27">
      <w:pPr>
        <w:numPr>
          <w:ilvl w:val="0"/>
          <w:numId w:val="2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Опыты, раскрывающие взаимосвязь строения вещества с его свойствами (возгонка иода; нагревание кварца, серы и по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варенной соли).</w:t>
      </w:r>
    </w:p>
    <w:p w:rsidR="00223D82" w:rsidRPr="001E7D27" w:rsidRDefault="00223D82" w:rsidP="001E7D27">
      <w:pPr>
        <w:numPr>
          <w:ilvl w:val="0"/>
          <w:numId w:val="2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Кинофильм «Жизнь и научная деятельность Д. И. Мен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делеева».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II. ХИМИЧЕСКИЕ ПРОЦЕССЫ (11 ч)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Химические реакции и закономерности их протекания.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Сущность химической реакции: разрыв связей в реагентах и образование новых связей в продуктах реакции. Энергетика химических реакций. Экзо- и эндотермические реакции. Теп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ловой эффект реакции. Термохимические уравнения.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Скорость реакции. Гомогенные и гетерогенные реакции. Факторы, влияющие на скорость реакции: природа реагиру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ющих веществ, концентрация, температура (правило Вант- Гоффа). Площадь поверхности соприкосновения реагирую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щих веществ. Катализаторы и катализ. Роль катализаторов в интенсификации технологических процессов.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Обратимые и необратимые реакции. Понятие химического равновесия. Состояние химического равновесия. Химическое равновесие в гомо- и гетерогенных реакциях. Факторы, влия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ющие на смещение равновесия (концентрация реагентов, температура и давление). Принцип Jle Шателье. Роль смеще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ния равновесия в увеличении выхода продукта в химической промышленности.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Растворы. Электролитическая диссоциация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Дисперсные системы. Понятие о дисперсных системах. Классификация дисперсных систем. Понятие о коллоидах  (золи, гели) и их значении. Истинные растворы.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Образование растворов. Явления, происходящие при растворении, - </w:t>
      </w:r>
      <w:r w:rsidRPr="001E7D27">
        <w:rPr>
          <w:rFonts w:ascii="Times New Roman" w:eastAsia="Arial Unicode MS" w:hAnsi="Times New Roman"/>
          <w:i/>
          <w:color w:val="808080"/>
          <w:sz w:val="24"/>
          <w:szCs w:val="24"/>
          <w:lang w:eastAsia="ar-SA"/>
        </w:rPr>
        <w:t>разрушение кристаллической  решетки, диффузия,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диссоциация, гидрация. Растворимость веществ в воде. Факторы, влияющие на растворимость веществ. Способы выражения состава растворов: массовая доля растворенного вещества.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           Электролитическая диссоциация. Диссоциация электролитов в водных растворах. Сильные и слабые электролиты.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Среда водных растворов: кислотная, нейтральная, щелочная. Водородный показатель (рН) раствора. Индикаторы. Значение среды растворов для химических и биологических процессов.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Реакции ионного обмена в водных растворах.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 xml:space="preserve">Реакции с изменением степеней окисления атомов химических элементов. 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Классификация химических реакций. Окислительно-восстановительные реакции. Составление уравнений окислительно-восстановительных реакций. Метод электронного баланса. Окислительно-восстановительные реакции в природе, производственных процессах, жизнедеятельности организма.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i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i/>
          <w:color w:val="808080"/>
          <w:sz w:val="24"/>
          <w:szCs w:val="24"/>
          <w:lang w:eastAsia="ar-SA"/>
        </w:rPr>
        <w:t>Электролиз. Электролиз расплавов и водных растворов электролитов с инертными электродами. Применение электролиза в промышленности.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i/>
          <w:color w:val="808080"/>
          <w:sz w:val="24"/>
          <w:szCs w:val="24"/>
          <w:lang w:eastAsia="ar-SA"/>
        </w:rPr>
        <w:t>Коррозия металлов. Ущерб от коррозии. Виды коррозии (химическая и электролитическая). Способы защиты металлов от коррозии.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Демонстрации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1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Экзо- и эндотермические реакции (гашение извести и разложение дихромата аммония).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2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. Образцы дисперсных систем с жидкой средой.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3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Образцы пищевых, косметических, биологических и медицинских золей и гелей.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4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Эффект Тиндаля.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5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Электролиз растворов хлорида меди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(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val="en-US" w:eastAsia="ar-SA"/>
        </w:rPr>
        <w:t>II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)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и сульфата натрия и калия.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Лабораторный опыт 1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Смещение химического равновесия при изменении концен- трации реагирующих веществ.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Лабораторный опыт 2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Тепловые явления при растворении.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 xml:space="preserve">Лабораторный опыт 3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Реакции ионного обмена в растворе.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Лабораторный опыт 4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Окислительно-восстановительные реакции.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Практическая работа 1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Скорость химической реакции.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Расчетные задачи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Решение задач с использованием правила Вант-Гоффа.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val="en-US" w:eastAsia="ar-SA"/>
        </w:rPr>
        <w:t>III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. ВЕЩЕСТВА И ИХ СВОЙСТВА (11ч)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Обобщение свойств важнейших классов неорганических соединений.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Оксиды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Классификация, физические и химические свойства.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Гидроксиды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: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ab/>
      </w:r>
    </w:p>
    <w:p w:rsidR="00223D82" w:rsidRPr="001E7D27" w:rsidRDefault="00223D82" w:rsidP="001E7D27">
      <w:pPr>
        <w:numPr>
          <w:ilvl w:val="0"/>
          <w:numId w:val="17"/>
        </w:numPr>
        <w:tabs>
          <w:tab w:val="clear" w:pos="-76"/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основания, их диссоциация и химические свойства,</w:t>
      </w:r>
    </w:p>
    <w:p w:rsidR="00223D82" w:rsidRPr="001E7D27" w:rsidRDefault="00223D82" w:rsidP="001E7D27">
      <w:pPr>
        <w:numPr>
          <w:ilvl w:val="0"/>
          <w:numId w:val="17"/>
        </w:numPr>
        <w:tabs>
          <w:tab w:val="clear" w:pos="-76"/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кислоты, их диссоциация и химические свойства; . амфотерные гидроксиды, их химические свойства.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Соли:</w:t>
      </w:r>
    </w:p>
    <w:p w:rsidR="00223D82" w:rsidRPr="001E7D27" w:rsidRDefault="00223D82" w:rsidP="001E7D27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средние соли, их диссоциация и химические свойства; </w:t>
      </w:r>
    </w:p>
    <w:p w:rsidR="00223D82" w:rsidRPr="001E7D27" w:rsidRDefault="00223D82" w:rsidP="001E7D27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кислые соли, их получение и диссоциация;</w:t>
      </w:r>
    </w:p>
    <w:p w:rsidR="00223D82" w:rsidRPr="001E7D27" w:rsidRDefault="00223D82" w:rsidP="001E7D27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основные соли, их номенклатура и диссоциация. 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Генетическая связь между классами неорганических соединении.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Гидролиз солей. Сущность процесса гидролиза солеи. Гидролиз различных типов солей.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</w:t>
      </w: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Неметаллы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Общий обзор неметаллов. Положение элементов, образующих простые вещества – неметаллы, в Периодической системе. Особенности строения их атомов. Строение простых веществ – неметаллов. Окислительные свойства: взаимодействие с металлами и водородом, неметаллами, атомы которых имеют более низкое значение электроотрицательности, некоторыми сложными веществами. Восстановительные свойства в реакциях с кислородом, фтором и оксидами (углерод, водород). Роль неметаллов в природе и технике.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Металлы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Общий обзор металлов. Положение элементов, образующих простые вещества - металлы, в Периодической системе. Особенности строения их атомов. Нахождение ме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таллов в природе и способы их получения. Физические свой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ства металлов. Электрохимический ряд напряжений метал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лов. Химические свойства металлов: взаимодействие с прос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тыми веществами -  неметаллами, со сложными веществами: водой, щелочами, растворами кислот и солей, кислотами- окислителями (азотная и концентрированная серная).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Применение металлов, их сплавов и соединений в промыш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pgNum/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ености и современной технике. Роль металлов в природе и жизни организмов.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Демонстрации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Реакции, характерные для основных, кислотных и амфо- терных оксидов и гидроксидов.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Получение средних, кислых и основных солей.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Гидролиз солей различных типов.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Модели кристаллических решеток иода, алмаза и графита.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Взаимодействие серы с кислородом, водородом.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Вытеснение менее активных галогенов из их соединений (галогенидов) более активными галогенами.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Коллекция металлов с разными физическими свойствами.</w:t>
      </w:r>
    </w:p>
    <w:p w:rsidR="00223D82" w:rsidRPr="001E7D27" w:rsidRDefault="00223D82" w:rsidP="001E7D27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Взаимодействие металлов с неметаллами и водой.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9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  Взаимодействие алюминия с растворами серной и азот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ной кислот.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Лабораторный опыт 5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Распознавание оксидов.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Практическая работа 2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Экспериментальные задачи по разделу «Вещества и их свойства».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Практическая работа 3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Идентификация неорганических соединений.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Расчетные задачи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Решение задач по материалу темы.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IV. ХИМИЧЕСКАЯ ТЕХНОЛОГИЯ И ЭКОЛОГИЯ (4 ч)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Производство серной кислоты контактным способом: зако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номерности химических реакций, выбор оптимальных усло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вий их осуществления.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Общие научные принципы химического производства. Промышленное получение веществ и охрана окружающей среды от загрязнений.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Охрана атмосферы.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Состав атмосферы Земли. Озоновый щит Земли. Основные источники загрязнения атмосферы. Изменение свойств атмосферы в результате ее загрязнения: парниковый эффект, кислотные дожди, фотохимический смог. Понятие о предельно допустимых концентрациях (ПДК) вредных веществ. Охрана атмосферы от загрязнения.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Охрана гидросферы.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Вода в природе. Вода — универсаль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ный растворитель. Роль воды в круговороте веществ в приро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де. Источники и виды загрязнения воды. Охрана водных ре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сурсов от загрязнения.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Охрана почвы.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 xml:space="preserve"> Почва — основной источник обеспечения растений питательными веществами. Источники и основные загрязнители почвы. Способы снижения загрязненности поч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вы.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Экскурсия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Предприятия по производству неорганических веществ.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Демонстрации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1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Модель или схема производства серной кислоты.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2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Схемы круговорота в природе кислорода, азота, серы, уг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softHyphen/>
        <w:t>лерода, воды.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3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Схема безотходного производства.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4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Фильмы о загрязнении воздуха, воды и почвы.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b/>
          <w:color w:val="808080"/>
          <w:sz w:val="24"/>
          <w:szCs w:val="24"/>
          <w:lang w:eastAsia="ar-SA"/>
        </w:rPr>
        <w:t>5</w:t>
      </w: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. Схема очистки воды (стадии подготовки питьевой воды).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*Мелким шрифтом выделены вопросы, относящиеся к повторению.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  <w:r w:rsidRPr="001E7D27"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  <w:t>**Курсивом выделены материал, который подлежит изучению, но не включается к уровню подготовки выпускников.</w:t>
      </w:r>
    </w:p>
    <w:p w:rsidR="00223D82" w:rsidRPr="001E7D27" w:rsidRDefault="00223D82" w:rsidP="001E7D27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color w:val="808080"/>
          <w:sz w:val="24"/>
          <w:szCs w:val="24"/>
          <w:lang w:eastAsia="ar-SA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СОДЕРЖАНИЕ ПРОГРАММЫ (11 класс).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БАЗОВЫЙ УРОВЕНЬ ДЛЯ НЕПРОФИЛЬНЫХ КЛАССОВ ПРОФИЛИРОВАННЫХ ШКОЛ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>(1ч в неделю; всего 34 ч)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ВВЕДЕНИЕ В ОРГАНИЧЕСКУЮ ХИМИЮ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(2 ч)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  <w:t>Предмет органической химии. Взаимосвязь неорганических и органических веществ. Особенности органических соединений и реакций.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соединения молекул. Изометрия.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Демонстрации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1.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Образцы органических веществ, изделия из них.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2.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Модели молекул бутана и изобутана.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val="en-US" w:eastAsia="ru-RU"/>
        </w:rPr>
        <w:t>I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. УГЛЕВОДОРОДЫ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(10ч)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Алканы.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Гомологический ряд, номенклатура и изометрия углеродного скелета. Закономерности измерения физических свойств алканов. Химические свойства (на примере метана и этана): галогенирование, горение, термические превращения (разложение, дегидрирование). Нахождение в природе и применение алканов.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Алкены.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Гомологический ряд, номенклатура. Изометрия углеродного скелета и положения двойной связи в молекуле. Физические и химические свойства (на примере этилена): реакции присоединения (гидрирования, галогенирования, гидрогалогенированя, гидрадации), горения, полимеризации. Получение (дегидрированием алканов, дегидратацией спиртов) и области применения алкенов.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Алкадиены.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Понятие о диеновых углеводородах. Дивинил (бутадиен-1,3) и изопрен (2-метилбутадиен-1,3).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 Работы С. В. Лебедева.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Алкины.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Понятие об алкинах. Гомологический ряд алкинов. Физические и химические свойства (на примере ацетилена). Реакции присоединения (гидрирования, галогенирования, гидратации) и горения. Получение ацетилена карбидным и метановым способами. Применение ацетилена.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Арены.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Понятие о циклических и ароматических углеводородах. Физические свойства бензола, его токсичность. Химические свойства: реакции замещения (бромирования), присоединения (гидрирования), горения. Получение бензола циклотримеризацией ацетилена, его применение.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  <w:t>Генетическая связь углеводородов.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Демонстрации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1.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Таблица "Гомологический ряд предельных углеводородов и их алкильных радикалов".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2.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Модели молекул метана и других углеводородов.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3.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Определение наличия углерода и водорода в составе метана по продуктам горения.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4.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Отношение парафина к воде и керосину или бензину.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5.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Горение метана, парафина в условиях избытка и недостатка кислорода.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6.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Взрыв смеси метана с воздухом.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7.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Отношение метана к бромной воде.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8.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Таблица "Сравнение состава алканов и алкенов".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9.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Получение этилена и его свойства: горение, взаимодействие с бромной водой.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10.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Образцы изделий из полиэтилена.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11.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Отношение каучука и резины к оргеническим растворителям.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12.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Получение ацетилена карбидным способом и его свойства: горение, взаимодействие с бромной водой.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13.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Бензол как растворитель. Экстракция иода из ионной воды.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14.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Отношение бензола к бромной воде.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15.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Коллекция образцов нефти и продуктов ее переработки.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Лабораторный опыт 1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Ознакомление с образцами каучуков, резины и эбонита.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Расчетные задачи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Решение задач по материалу темы.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val="en-US" w:eastAsia="ru-RU"/>
        </w:rPr>
        <w:t>II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. ФУНКЦИОНАЛЬНЫЕ ПРОИЗВОДНЫЕ 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УГЛЕВОДОРОДОВ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(12ч)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  <w:t>Понятие функциональной группы.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Предельные одноатомные спирты.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Гомологический ряд, номенклатура. Физические и химические свойства спиртов (на примере метанола и этанола): взаимодействие с активными металлами, кислотами, галогеноводородами. Внутримолекулярная дегидратация. Горение спиртов. Качественная реакция на спирты. Получение этанола гидратацией этилена и путем спиртового брожение глюкозы. Применение спиртов. Действие спиртов на организм.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Многоатомные спирты: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этиленгликоль и глицерин. Токсичность этиленгликоля. Особенности химических свойств и практическое использование многоатомных спиртов.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Фенол.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Физические свойства, токсичность фенола. Химические свойства: реакции с участием гидроксильной группы (кислотные свойства) и бензольного кольца. Качественная реакция на фенол и его применение. Охрана окружающей среды от промышленных отходов, содержащих фенол.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Первичные амины предельного ряда.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Состав, номенклатура, физические и химические свойства (взаимодействие с водой и кислотами, горение). Применение аминов.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Альдегиды.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Состав, номенклатура, физические свойства. Химические свойства: реакции присоединения (гидрирования), окисления (реакция "серебряного зеркала", взаимодействие с гидроксидом меди(</w:t>
      </w:r>
      <w:r w:rsidRPr="001E7D27">
        <w:rPr>
          <w:rFonts w:ascii="Times New Roman" w:hAnsi="Times New Roman"/>
          <w:color w:val="808080"/>
          <w:sz w:val="24"/>
          <w:szCs w:val="24"/>
          <w:lang w:val="en-US" w:eastAsia="ru-RU"/>
        </w:rPr>
        <w:t>II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)). Получение альдегидов окислением спиртов. Применение формальдегида и ацетальдегида. Действие альдегидов на живые организмы.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Предельные одноосновные карбоновые кислоты.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Гомологический ряд, номенклатура, физические свойства. Химические свойства: взаимодействие с металлами, основаниями, основными и амфотерными оксидами, солями, спиртами. Получение и применение муравьиной и уксусной 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Сложные эфиры карбоновых кислот.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Сложные эфиры карбоновых кислот.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Жиры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- сложные эфиры глицерина и высших карбоновых кислот. Жиры в природе, их свойства. Гидролиз и гидрирование жиров в промышленности. Превращение жиров пищи в организме. Пищевая ценность жиров и продуктов на их основе.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Мыла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- соли высших карбоновых кислот. Моющие свойства мыла. Понятие о синтетических моющих средствах (СМС). Защита природы от загрязнения СМС.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Демонстрации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1.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Растворимость спиртов в воде.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2.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Горение этанола.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3.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Взаимодействие этанола с натрием.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4.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Качественная реакция на фенол.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5.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Взаимодействие формальдегида с аммиачным раствором оксида серебра.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6.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Таблица "Гомологический ряд предельных одноосновных карбоновых кислот".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7.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Образцы различных карбоновых 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8.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Отношение карбоновых кислот к воде.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9.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Свойства жиров: растворимость, отношение жидких жиров к бромной воде.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10.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Свойства мыла. Сравнение свойств мыла и синтетических моющих средств.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Лабораторный опыт 2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Окисление спиртов оксидом меди(</w:t>
      </w:r>
      <w:r w:rsidRPr="001E7D27">
        <w:rPr>
          <w:rFonts w:ascii="Times New Roman" w:hAnsi="Times New Roman"/>
          <w:color w:val="808080"/>
          <w:sz w:val="24"/>
          <w:szCs w:val="24"/>
          <w:lang w:val="en-US" w:eastAsia="ru-RU"/>
        </w:rPr>
        <w:t>II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).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Лабораторный опыт 3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Свойства глицерина.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Лабораторный опыт 4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Сравнение свойств уксусной и соляной 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Расчетные задачи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Решение задач по материалу темы.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val="en-US" w:eastAsia="ru-RU"/>
        </w:rPr>
        <w:t>III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. ПОЛИФУНКЦИОНАЛЬНЫЕ СОЕДИНЕНИЯ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(9ч)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Углеводы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Моносахариды.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Глюкоза. Нахождение в природе. Альдегидная форма строения молекулы. Физические и химические свойства глюкозы. Реакции с участием альдегидной и гидроксильных групп, брожение. Биологическая роль и применение.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Дисахариды.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Сахароза. Состав, нахождение в природе, свойства и применение сахарозы. Биологическое значение.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Полисахариды.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Крахмал и целлюлоза как природные полимеры, их состав, нахождение в природе, свойства и применение. Биологическая роль крахмала и целлюлозы.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  <w:t>Волокна. Понятие об искусственных волокнах на примере ацетатного волокна. Синтетические волокна, их свойства и практическое использование.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Аминокислоты.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Состав и номенклатура. Физические свойства. Аминокислоты как амфотерные органические соединения. Пептидная связь. Биологическое значение </w:t>
      </w:r>
      <w:r w:rsidRPr="001E7D27">
        <w:rPr>
          <w:rFonts w:ascii="Times New Roman" w:hAnsi="Times New Roman"/>
          <w:color w:val="808080"/>
          <w:sz w:val="24"/>
          <w:szCs w:val="24"/>
          <w:lang w:val="en-US" w:eastAsia="ru-RU"/>
        </w:rPr>
        <w:t>a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-аминокислот (заменимые и незаменимые кислоты). Области применения аминокислот.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Белки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как природные биополимеры. Состав белков. Физические и химические свойства белков: гидролиз, денатурация, качественные (цветные) реакции на белки. Превращение белков пищи в организме. Биологические функции белков.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Демонстрации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1.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Взаимодействие глюкозы с гидроксидом меди(</w:t>
      </w:r>
      <w:r w:rsidRPr="001E7D27">
        <w:rPr>
          <w:rFonts w:ascii="Times New Roman" w:hAnsi="Times New Roman"/>
          <w:color w:val="808080"/>
          <w:sz w:val="24"/>
          <w:szCs w:val="24"/>
          <w:lang w:val="en-US" w:eastAsia="ru-RU"/>
        </w:rPr>
        <w:t>II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) при комнатной температуре и нагревании.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2.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Отношение сахарозы к гидроксиду меди(</w:t>
      </w:r>
      <w:r w:rsidRPr="001E7D27">
        <w:rPr>
          <w:rFonts w:ascii="Times New Roman" w:hAnsi="Times New Roman"/>
          <w:color w:val="808080"/>
          <w:sz w:val="24"/>
          <w:szCs w:val="24"/>
          <w:lang w:val="en-US" w:eastAsia="ru-RU"/>
        </w:rPr>
        <w:t>II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) без нагревания и при нагревании.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3.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Взаимодействие крахмала с иодом.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4.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Образцы волокон: натуральных, искусственных, синтетических - и изделий из них.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5.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Образцы аминокислот.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6.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Доказательство наличия функциональных групп в молекулах аминокислот.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7.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Денатурация белков при нагревании и под действием кислот.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8.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Качественные реакции на белки.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Практическая работа 1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Волокна и полимеры.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Практическая работа 2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Решение экспериментальных задач.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val="en-US" w:eastAsia="ru-RU"/>
        </w:rPr>
        <w:t>IV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. БИОЛОГИЧЕСКИ АКТИВНЫЕ ВЕЩЕСТВА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(2ч)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ab/>
        <w:t xml:space="preserve">Ферменты - 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>биологические катализаторы. Применение и биологическое значение ферментов.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Витамины.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 xml:space="preserve"> Водорастворимые и жирорастворимые витамины, и их биологическое действие. Витамин С (аскорбиновая кислота).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Гормоны.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 xml:space="preserve"> Биологическое действие гормонов. Физиологическая активность ферментов, витаминов и гормонов в сравнении.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Лекарственные препараты.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 xml:space="preserve"> Классификация лекарственных препаратов. Биологическое действие лекарств. Явление привыкания микроорганизмов к тому или иному препарату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vertAlign w:val="superscript"/>
          <w:lang w:eastAsia="ru-RU"/>
        </w:rPr>
        <w:t>*</w:t>
      </w:r>
      <w:r w:rsidRPr="001E7D27"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  <w:t>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Демонстрации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 xml:space="preserve">1.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Образцы витаминных препаратов. Поливитамины.</w:t>
      </w: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ab/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2.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Образцы лекарственных препаратов.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Рабочая программа 11 класса рассчитана на 34 часов в год, 1 час в неделю.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vertAlign w:val="superscript"/>
          <w:lang w:eastAsia="ru-RU"/>
        </w:rPr>
        <w:t>*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курсивом выделен материал, который подлежит изучению, но не входит в требования к уровню подготовки выпускников.</w:t>
      </w: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>ТРЕБОВАНИЯ К УРОВНЮ ПОДГОТОВКИ ВЫПУСКНИКОВ 10- 11 класс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В результате изучения органической химии на базовом уровне ученик должен: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знать 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val="en-US" w:eastAsia="ru-RU"/>
        </w:rPr>
        <w:t>/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 понимать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pStyle w:val="ListParagraph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важнейшие химические понятия: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углеродный скелет, функциональная группа, изометрия, гомология;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основные теории химии: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строения органических соединений;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важнейшие вещества и материалы: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метан, этилен, ацетилен, бензол, этанол, уксусная кислота, жиры, мыла, глюкоза, сахароза, крахмал, клетчатка, белки, искусственные и синтетические волокна, каучуки, пластмассы;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  <w:t>уметь</w:t>
      </w:r>
    </w:p>
    <w:p w:rsidR="00223D82" w:rsidRPr="001E7D27" w:rsidRDefault="00223D82" w:rsidP="001E7D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</w:pP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называть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изученные вещества по тривиальной или международной номенклатуре;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определять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 xml:space="preserve">характеризовать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 xml:space="preserve">объяснять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зависимость свойств веществ от их состава и строения, природу химической связи (ионной, ковалентной), зависимость скорости химической реакции и положения химического равновесия от различных факторов;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 xml:space="preserve">выполнять химический эксперимент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по распознаванию важнейших органических веществ;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>проводить</w:t>
      </w: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самостоятельный поиск химической информации с использованием различных источников (научно-популярные издания, компьютерные базы данных, ресурсы сети Интернет),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eastAsia="ru-RU"/>
        </w:rPr>
        <w:t xml:space="preserve">проводить расчеты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на основе формул и уравнений реакций;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в повседневной жизни </w:t>
      </w: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для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223D82" w:rsidRPr="001E7D27" w:rsidRDefault="00223D82" w:rsidP="001E7D27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1E7D27">
        <w:rPr>
          <w:rFonts w:ascii="Times New Roman" w:hAnsi="Times New Roman"/>
          <w:color w:val="80808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223D82" w:rsidRPr="001E7D27" w:rsidRDefault="00223D82" w:rsidP="001E7D27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 (изм. от 10 ноября 2011 г. № 2643)</w:t>
      </w:r>
    </w:p>
    <w:p w:rsidR="00223D82" w:rsidRPr="001E7D27" w:rsidRDefault="00223D82" w:rsidP="001E7D2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1E7D27">
      <w:pPr>
        <w:spacing w:after="0" w:line="240" w:lineRule="auto"/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223D82" w:rsidRPr="001E7D27" w:rsidRDefault="00223D82" w:rsidP="00631C52">
      <w:p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631C52">
      <w:p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  <w:sectPr w:rsidR="00223D82" w:rsidRPr="001E7D27" w:rsidSect="001E7D27">
          <w:pgSz w:w="11906" w:h="16838"/>
          <w:pgMar w:top="1134" w:right="386" w:bottom="1134" w:left="540" w:header="709" w:footer="709" w:gutter="0"/>
          <w:cols w:space="708"/>
          <w:docGrid w:linePitch="360"/>
        </w:sectPr>
      </w:pPr>
    </w:p>
    <w:p w:rsidR="00223D82" w:rsidRPr="001E7D27" w:rsidRDefault="00223D82" w:rsidP="00CB58CE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i/>
          <w:color w:val="808080"/>
          <w:sz w:val="24"/>
          <w:szCs w:val="24"/>
        </w:rPr>
        <w:t>Календарно-</w:t>
      </w: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тематическое планирование к учебнику</w:t>
      </w:r>
    </w:p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И. И. Новошинского Н. С. Новошинской Химия 10 кл. (к\р-3, п\р-3, л/о – 5)</w:t>
      </w:r>
    </w:p>
    <w:p w:rsidR="00223D82" w:rsidRPr="001E7D27" w:rsidRDefault="00223D82" w:rsidP="00BE60C3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ч. в неделю; всего 35ч, из них 1 ч – резервное время)</w:t>
      </w:r>
    </w:p>
    <w:p w:rsidR="00223D82" w:rsidRPr="001E7D27" w:rsidRDefault="00223D82" w:rsidP="00BE60C3">
      <w:pPr>
        <w:spacing w:after="0" w:line="240" w:lineRule="auto"/>
        <w:ind w:left="4956"/>
        <w:rPr>
          <w:rFonts w:ascii="Times New Roman" w:eastAsia="Batang" w:hAnsi="Times New Roman"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           Тема I Строение вещества (8 ч)</w:t>
      </w:r>
    </w:p>
    <w:p w:rsidR="00223D82" w:rsidRPr="001E7D27" w:rsidRDefault="00223D82" w:rsidP="00126FF8">
      <w:pPr>
        <w:spacing w:after="0" w:line="240" w:lineRule="auto"/>
        <w:ind w:left="1416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Строение атома. Периодический закон. Периодическая система химических элементов теории строения атома (3 ч)</w:t>
      </w:r>
    </w:p>
    <w:tbl>
      <w:tblPr>
        <w:tblW w:w="15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1288"/>
        <w:gridCol w:w="632"/>
        <w:gridCol w:w="1966"/>
        <w:gridCol w:w="1904"/>
        <w:gridCol w:w="2039"/>
        <w:gridCol w:w="1753"/>
        <w:gridCol w:w="1275"/>
        <w:gridCol w:w="1560"/>
        <w:gridCol w:w="808"/>
        <w:gridCol w:w="751"/>
        <w:gridCol w:w="851"/>
      </w:tblGrid>
      <w:tr w:rsidR="00223D82" w:rsidRPr="001E7D27" w:rsidTr="001E7D27">
        <w:trPr>
          <w:jc w:val="center"/>
        </w:trPr>
        <w:tc>
          <w:tcPr>
            <w:tcW w:w="442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288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Тема урока</w:t>
            </w:r>
          </w:p>
        </w:tc>
        <w:tc>
          <w:tcPr>
            <w:tcW w:w="632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Кол-во</w:t>
            </w:r>
          </w:p>
        </w:tc>
        <w:tc>
          <w:tcPr>
            <w:tcW w:w="1966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Тип урока</w:t>
            </w:r>
          </w:p>
        </w:tc>
        <w:tc>
          <w:tcPr>
            <w:tcW w:w="1904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Элементы содержания</w:t>
            </w:r>
          </w:p>
        </w:tc>
        <w:tc>
          <w:tcPr>
            <w:tcW w:w="2039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Требования к уровню подготовки учащихся </w:t>
            </w:r>
          </w:p>
        </w:tc>
        <w:tc>
          <w:tcPr>
            <w:tcW w:w="1753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Измерители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Лабораторные и практические работы </w:t>
            </w:r>
          </w:p>
        </w:tc>
        <w:tc>
          <w:tcPr>
            <w:tcW w:w="1560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Элементы дополнительного содержания </w:t>
            </w:r>
          </w:p>
        </w:tc>
        <w:tc>
          <w:tcPr>
            <w:tcW w:w="808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Домашняя работа</w:t>
            </w:r>
          </w:p>
        </w:tc>
        <w:tc>
          <w:tcPr>
            <w:tcW w:w="1602" w:type="dxa"/>
            <w:gridSpan w:val="2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Дано</w:t>
            </w:r>
          </w:p>
        </w:tc>
      </w:tr>
      <w:tr w:rsidR="00223D82" w:rsidRPr="001E7D27" w:rsidTr="001E7D27">
        <w:trPr>
          <w:jc w:val="center"/>
        </w:trPr>
        <w:tc>
          <w:tcPr>
            <w:tcW w:w="442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 плану</w:t>
            </w:r>
          </w:p>
        </w:tc>
      </w:tr>
      <w:tr w:rsidR="00223D82" w:rsidRPr="001E7D27" w:rsidTr="001E7D27">
        <w:trPr>
          <w:jc w:val="center"/>
        </w:trPr>
        <w:tc>
          <w:tcPr>
            <w:tcW w:w="4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4</w:t>
            </w:r>
          </w:p>
        </w:tc>
        <w:tc>
          <w:tcPr>
            <w:tcW w:w="19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5</w:t>
            </w:r>
          </w:p>
        </w:tc>
        <w:tc>
          <w:tcPr>
            <w:tcW w:w="20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6</w:t>
            </w:r>
          </w:p>
        </w:tc>
        <w:tc>
          <w:tcPr>
            <w:tcW w:w="17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12</w:t>
            </w:r>
          </w:p>
        </w:tc>
      </w:tr>
      <w:tr w:rsidR="00223D82" w:rsidRPr="001E7D27" w:rsidTr="001E7D27">
        <w:trPr>
          <w:jc w:val="center"/>
        </w:trPr>
        <w:tc>
          <w:tcPr>
            <w:tcW w:w="4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Атом – сложная частица.</w:t>
            </w:r>
          </w:p>
        </w:tc>
        <w:tc>
          <w:tcPr>
            <w:tcW w:w="63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.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Состав атома, двойственная природа электрона.</w:t>
            </w:r>
          </w:p>
        </w:tc>
        <w:tc>
          <w:tcPr>
            <w:tcW w:w="20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модель строения атома, состав атомного ядра, определение изотопов; уметь находить значение протонов, нейтронов, электронов, для атомов хим. элементов.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Элемент, в ядре атома которого содержится 25 протонов это: а) сера; б) марганец; в) железо; г) кальций; 2. Стр. 6 № 5 (самостоятельная работа)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Атомные орбитали</w:t>
            </w:r>
          </w:p>
        </w:tc>
        <w:tc>
          <w:tcPr>
            <w:tcW w:w="80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 задание 1-4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 задание 1-3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Электронные конфигурации атомов</w:t>
            </w:r>
          </w:p>
        </w:tc>
        <w:tc>
          <w:tcPr>
            <w:tcW w:w="63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Распределение электронов по энергетическим уровням и подуровням в атомах элементов от водорода до кальция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s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-,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p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-,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d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- элементы.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Уметь составлять электронно-графические формулы для атомов хим. элементов.</w:t>
            </w:r>
          </w:p>
        </w:tc>
        <w:tc>
          <w:tcPr>
            <w:tcW w:w="17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Составьте электронные схемы, электронно-графические формулы атомов натрия и серы. 2. В атоме кальция число полностью заполненных энергетических уровней равно: а) 1; б) 4; в)3; г)2. (письменная работа) </w:t>
            </w:r>
          </w:p>
        </w:tc>
        <w:tc>
          <w:tcPr>
            <w:tcW w:w="127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Особенности строения электронных оболочек атомов переходных элементов</w:t>
            </w:r>
          </w:p>
        </w:tc>
        <w:tc>
          <w:tcPr>
            <w:tcW w:w="80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§3, зад 1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1, вариант 9 (1,5)</w:t>
            </w:r>
          </w:p>
        </w:tc>
        <w:tc>
          <w:tcPr>
            <w:tcW w:w="7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Периодическая система химических элементов Д. И. Менделеева в свете теории строения атома.</w:t>
            </w:r>
          </w:p>
        </w:tc>
        <w:tc>
          <w:tcPr>
            <w:tcW w:w="63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Современная формулировка периодического закона, общая характеристика элемента на основе положения в ПСХЭ, предсказание свойств вещества, значений Периодического закона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современную формулировку периодического закона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Структуру периодической системе, характеристику свойств атомов элементов и их соединений, уметь находить зависимость в изменениях свойств атомов по периодам и группам, уметь составлять электронные формулы, уметь определять местонахождение элемента в Периодической таблице</w:t>
            </w:r>
          </w:p>
        </w:tc>
        <w:tc>
          <w:tcPr>
            <w:tcW w:w="17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Какова структура ПСХЭ? 2. Как изменяются свойства элементов в группах, периодах? 3. Наибольший радиус имеет атом: а) брома; б) цинка; в) кальция; г) Германия; (устный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0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§4, зад 1, 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1 вар. 12 (3,5)</w:t>
            </w:r>
          </w:p>
        </w:tc>
        <w:tc>
          <w:tcPr>
            <w:tcW w:w="7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  <w:t>Тема 2 Химическая связь (5ч)</w:t>
      </w:r>
    </w:p>
    <w:tbl>
      <w:tblPr>
        <w:tblW w:w="1531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305"/>
        <w:gridCol w:w="567"/>
        <w:gridCol w:w="1984"/>
        <w:gridCol w:w="1985"/>
        <w:gridCol w:w="1984"/>
        <w:gridCol w:w="1702"/>
        <w:gridCol w:w="1417"/>
        <w:gridCol w:w="1418"/>
        <w:gridCol w:w="850"/>
        <w:gridCol w:w="851"/>
        <w:gridCol w:w="822"/>
      </w:tblGrid>
      <w:tr w:rsidR="00223D82" w:rsidRPr="001E7D27" w:rsidTr="001E7D27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Ковалентная связь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Лекция, объяснительно-иллюстративный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Обобщить знания о природе химической связи; ознакомить учащихся со способами образования и количественными характеристиками ковалентной связи. 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Ковалентная связь ее разновидности (неполярная и полярная; одинарная, двойная, тройная), механизмы образования (обменный и донорно- акцепторный), количественные характеристики (энергия и длина связи)</w:t>
            </w:r>
          </w:p>
        </w:tc>
        <w:tc>
          <w:tcPr>
            <w:tcW w:w="170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Стр. 51 № 1, 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(самостоятельная работа)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Пространственное строение молекул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§5, зад. 1,2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7 зад. 1,2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Ионная и водородная химическая связь. Степень окисления и валентность атомов химических элементов.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объяснительно-иллюстративный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Ионная связь как предельный случай ковалентной полярной связи. Катионы и анионы. Металлическая связь, ее особенности. Вещества молекулярного и не молекулярного строения.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определение ионной связи, уметь объяснять сходства и различия ионной связи с ковалентной, знать особенности металлической связи, уметь сравнивать и доказывать единство природы всех видов связи. </w:t>
            </w:r>
          </w:p>
        </w:tc>
        <w:tc>
          <w:tcPr>
            <w:tcW w:w="170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Наиболее выражен характер ионной связи в соединении: а)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HBr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; б)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KI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; в)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LiCl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; г)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KCl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;. 2. Объясните, почему «сухой лед»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CO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2 при обычной температуре испаряется , а кварц 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SiO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2 – тугоплавок? 3. Для каких веществ характерна металлическая связь? Приведите примеры (устный опрос) 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Водородная связь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§6, зад 1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9 зад 1, 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10 зад 1,2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Типы кристаллических решеток. Вещества молекулярного и немолекулярного строения.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иллюстративный, эвристический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Обобщить и углубить знания учащихся о зависимости свойств веществ от природы химической связи и типа кристаллической решетки. Развивать умение предсказывать свойства веществ по их строению и определять строение веществ по их свойствам. 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Ионная, атомная, молекулярная и металлическая кристаллические решетки. Металлическая связь, ее особенности. Зависимость свойств веществ от типа связи между частицами в кристаллах. Вещества молекулярного и не молекулярного строения</w:t>
            </w:r>
          </w:p>
        </w:tc>
        <w:tc>
          <w:tcPr>
            <w:tcW w:w="170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11, зад. 1-3, работа 1. Вар. 19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7</w:t>
            </w:r>
          </w:p>
        </w:tc>
        <w:tc>
          <w:tcPr>
            <w:tcW w:w="130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Итоговый урок. Обобщение знаний по разделу « Строение вещества»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Практическая работа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Рассмотреть факторы, влияющие на скорость реакции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Уметь проводить лабораторные опыты, обращаться с лабораторным оборудованием, веществами</w:t>
            </w:r>
          </w:p>
        </w:tc>
        <w:tc>
          <w:tcPr>
            <w:tcW w:w="170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Оформить работу в тетрадях, сделать выводы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1, вар. 23, 25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Урок контроля знаний, умений и навыков</w:t>
            </w: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 xml:space="preserve">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учащихся по разделу « Строение вещества»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Контроль и учет знаний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70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1, вариант</w:t>
            </w: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 xml:space="preserve">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       Химические процессы (11 ч)</w:t>
      </w:r>
    </w:p>
    <w:p w:rsidR="00223D82" w:rsidRPr="001E7D27" w:rsidRDefault="00223D82" w:rsidP="00BE60C3">
      <w:pPr>
        <w:spacing w:after="0" w:line="240" w:lineRule="auto"/>
        <w:ind w:left="3403" w:firstLine="708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Тема 3  Химические реакции и закономерности их протекания (3ч) </w:t>
      </w:r>
    </w:p>
    <w:tbl>
      <w:tblPr>
        <w:tblW w:w="15310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76"/>
        <w:gridCol w:w="567"/>
        <w:gridCol w:w="1960"/>
        <w:gridCol w:w="2009"/>
        <w:gridCol w:w="1985"/>
        <w:gridCol w:w="1701"/>
        <w:gridCol w:w="1417"/>
        <w:gridCol w:w="1414"/>
        <w:gridCol w:w="854"/>
        <w:gridCol w:w="851"/>
        <w:gridCol w:w="850"/>
      </w:tblGrid>
      <w:tr w:rsidR="00223D82" w:rsidRPr="001E7D27" w:rsidTr="001E7D27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Энергетика и скорость химических реакций.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Лекция, объяснительно-иллюстративный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0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Сущность химической реакции, экзо0 и эндотермические реакции. Тепловой эффект. Термохимические уравнения.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Гомогенные и гетерогенные реакции. Факторы, влияющие на скорость реакции. Катализ и катализаторы. Представления о ферментах, как биологических катализаторах белковой природы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классификацию неорганических реакций, уметь составлять термохимические уравнения.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определение скорости хим. реакции, факторы, влияющие на скорость реакции, катализ и его использование в промышленности, понятие о ферментах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Приведенные пары веществ расположите в порядке увеличения скорости реакции между ними: а)раствор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HCl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и раствор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AgNO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3; б) раствор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CH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COOH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и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Mg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; в) раствор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HCl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и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Mg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; г) сера и железо. 2. От чего зависит скорость химической реакции? 3. Чем отличаются ферменты от катализаторов? (устный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Стр. 51 № 1, 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(самостоятельная работа)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§12, зад 1,2 Работа 2, варианты 4 (1), 7 (1) подготов. К пр/ р.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 1. Скорость химической реакции.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</w:t>
            </w:r>
          </w:p>
        </w:tc>
        <w:tc>
          <w:tcPr>
            <w:tcW w:w="20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Рассмотреть факторы, влияющие на скорость реакции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Уметь проводить лабораторные опыты, обращаться с лабораторным оборудованием, веществами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Оформить работу в тетрадях, сделать выводы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§13, зад 1-3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Химическое равновесие.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иллюстративный, эвристический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0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Химическое равновесие. Факторы влияющие на смещение химического равновесия. Принцип Ле Шателье.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определение хим. равновесия, условия смещения химического равновесия, уметь определять направленность равновесия при изменении температуры, концентрации, давления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Укажите как сместится химическое равновесие в реакции: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N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 + 3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H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2→ 2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NH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3, если повысить давление и понизить температуру. Ответ поясните. (письменная работа)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Л/о №1. Смещение хим. Равновесия при изменении концентрации реагирующих веществ.</w:t>
            </w:r>
          </w:p>
        </w:tc>
        <w:tc>
          <w:tcPr>
            <w:tcW w:w="14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§14 зад. 1-3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  <w:t>Тема 4  Растворы. Электролитическая диссоциация  (3ч)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 xml:space="preserve"> </w:t>
      </w:r>
    </w:p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ab/>
        <w:t xml:space="preserve">Тема 5 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Реакция с изменением степеней окисления атомов химических элементов (5ч)</w:t>
      </w:r>
    </w:p>
    <w:tbl>
      <w:tblPr>
        <w:tblW w:w="154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1354"/>
        <w:gridCol w:w="567"/>
        <w:gridCol w:w="1985"/>
        <w:gridCol w:w="1984"/>
        <w:gridCol w:w="1985"/>
        <w:gridCol w:w="1701"/>
        <w:gridCol w:w="1417"/>
        <w:gridCol w:w="1418"/>
        <w:gridCol w:w="850"/>
        <w:gridCol w:w="851"/>
        <w:gridCol w:w="850"/>
      </w:tblGrid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Дисперсные системы и их классификация.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иллюстративный, эвристический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Понятие о дисперсных системах, их классификация. Истинные растворы.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Иметь представления о дисперсных системах коллоидных растворах, суспензиях, эмульсиях, уметь приводить примеры.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Объясните понятия: дисперсные системы, золи, коагуляция, суспензия, эмульсия. Как классифицируют дисперсные системы? (устный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Понятие о колоидах и их значение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§15, зад 1-3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Растворы.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иллюстративный, эвристический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Образование растворов (диссоциация, гидратация). Способы выражения концентрации растворов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понятие о растворах, способах выражения концентрации растворов, уметь находить массовую долю растворенного вещества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Имея только кристаллы сульфата натрия, экспериментально определите, в какой из трех пробирок с растворами сульфата натрия находится раствор: а) насыщенный; б) ненасыщенный; в)перенасыщенный. 2. Решение задач по сборнику по теме «Способы выражения концентрации растворов» (самостоятельная работа) 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Л/о № 2. Тепловые явления при растворении.</w:t>
            </w: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Водородный показатель. Диффузия 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§16, 17 зад 1,2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Электролитическая диссоциация.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Диссоциация электролитов в водных растворах, степень диссоциации, факторы, влияющие на степень диссоциации. Сильные и слабые электролиты.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понятие об электролитической диссоциации, константе и степени диссоциации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Напишите по три примера сильных и слабых электролитов. 2. Напишите диссоциацию серной кислоты. 3. Какие вы знаете индикаторы, для чего они нужны? Как изменяется окраска лакмуса в кислой, щелочной средах? (работа по карточкам)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Л/о №3. Реакции ионного обмена в растворе</w:t>
            </w: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Окислительно-восстановительные реакции. Составление уравнений ОВР. Метод электронного баланса.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определение окислительно – восстановительных реакций, отличие их от реакций ионного обмена, уметь составлять окислительно – восстановительные реакции методом электронного баланса.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Стр. 86 № 1, 2 (письменный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Л/о № 4 Окислительно- восстановительные реакции (опыты 1,2)</w:t>
            </w: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Электролиз растворов и расплавов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§19, зад 1,2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Электролиз.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Сформировать понятия электролиза. Ознакомить учащихся с сущностью процесса электролиза, рассмотреть электролиз расплава электролита с инертными электродами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Понятие и сущность процесса электролиза. Электролиз расплавов электролитов с инертными электродами.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§20 зад. 1,4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Коррозия металлов.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Ознакомить учащихся с сущностью процесса коррозии металлов, ее видами и способами защиты металлов от коррозии; показать, какой ущерб экономике наносит коррозия металлов.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Коррозия металлов. Ущерб от коррозии. Виды коррозии. Способы защиты металлов от коррозии. 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Понятие о коррозии металлов, способ защиты 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§21, задания 1-4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Итоговый урок. Обобщение знаний  по разделу « Химические процессы»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Обобщить и систематизировать знания учащихся по разделу «Химические процессы», подготовить к уроку контроля знаний, умений и навыков.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2. Варианты 15, 12, 24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13, 20, 22.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35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Урок контроля знаний, умений и навыков учащихся по разделу « Химические процессы»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2, вариант 21.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 12.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  <w:lang w:eastAsia="ko-KR"/>
        </w:rPr>
      </w:pPr>
    </w:p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  <w:t>III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 Вещества и их свойства (11ч)</w:t>
      </w:r>
    </w:p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  <w:t>Тема 6. Сложные неорганические вещества (4ч)</w:t>
      </w:r>
    </w:p>
    <w:tbl>
      <w:tblPr>
        <w:tblW w:w="154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1335"/>
        <w:gridCol w:w="567"/>
        <w:gridCol w:w="1918"/>
        <w:gridCol w:w="2051"/>
        <w:gridCol w:w="1985"/>
        <w:gridCol w:w="1724"/>
        <w:gridCol w:w="1473"/>
        <w:gridCol w:w="1339"/>
        <w:gridCol w:w="850"/>
        <w:gridCol w:w="851"/>
        <w:gridCol w:w="850"/>
      </w:tblGrid>
      <w:tr w:rsidR="00223D82" w:rsidRPr="001E7D27" w:rsidTr="001E7D27">
        <w:trPr>
          <w:jc w:val="center"/>
        </w:trPr>
        <w:tc>
          <w:tcPr>
            <w:tcW w:w="53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33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Оксиды.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Семинар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0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Оксиды. Классификация оксидов по химическим свойствам, способы получения, физические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определение оксидов, их химические свойства, классификацию уметь составлять формулы оксидов, уравнения реакции, подтверждающие химические свойства оксидов.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2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Составьте формулы: а) оксида калия; б) оксида фосфора (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V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); в) оксида железа (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); г) оксида магния. 2. Составьте уравнения реакции, по которым можно получить оксиды. 3. С каким из перечисленных веществ будет реагировать оксид натрия соляная кислота, оксид кальция, вода, гидроксид алюминия, оксид серы (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IV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)? Напишите уравнения реакции (работа по карточкам)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Л/о № 5. Распознавание оксидов</w:t>
            </w:r>
          </w:p>
        </w:tc>
        <w:tc>
          <w:tcPr>
            <w:tcW w:w="13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§22, задания 1, 3.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варианты 1 (1), 9 (5).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3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33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Гидроксиды.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Эвристическая беседа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0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Основная, классификация, способы получения, диссоциация и химические свойства. Кислота. Классификация, номенклатура, способы получения, диссоциация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определения основаниям. Кислотам, способы получения, химические свойства, уметь называть основания. Кислоты,  классифицировать, составлять уравнения реакции, подтверждающие химические свойства оснований, кислот</w:t>
            </w:r>
          </w:p>
        </w:tc>
        <w:tc>
          <w:tcPr>
            <w:tcW w:w="172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Сто такое гидроксиды? Основания? 2. Напишите формулу гидроксида бария и составьте уравнения реакции, подтверждающие химические свойства. 3. Как можно получить гидроксид натрия различными способами? Составьте уравнения реакции. 3. Какая кислота будет по своим свойствам сильнее- азотная или фосфорная? Напишите диссоциацию этих кислот. 4. Получите соляную кислоту реакцией обмена. 5. Как кислоты реагируют с металлами? Приведите примеры (письменный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3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§23, задание 1-4.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3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33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Соли.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Беседа, проблемный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0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Соли. Средние соли, номенклатура, способы получения, диссоциация и химические свойства. Кислые соли, номенклатура, способы получения, диссоциация и химические свойства. Основные соли, номенклатура, способы получения, диссоциация и химические свойства. Перевод основных солей в средние 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определение всем солям, их способы получения, химические свойства, уметь составлять уравнения реакции, а также формулы солей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2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Что такое средние, кислые, основные соли? Приведите примеры. 2. Составьте уравнения реакции получения сульфата бария. 3. Стр. 112 № 2 (письменный опрос)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3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§24, задания 1, 2;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 варианты 18 (1), 19 (1)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3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33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 xml:space="preserve">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Гидролиз солей.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0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Обобщить знания учащихся о средах водных растворов электролитов, водородном показателе, индикаторах. Ознакомить с различными случаями гидролиза солей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Среды водных растворов электролитов. Водный показатель раствора. Индикаторы. Сущность процесса гидролиза солей. Различные случае гидролиза солей. </w:t>
            </w:r>
          </w:p>
        </w:tc>
        <w:tc>
          <w:tcPr>
            <w:tcW w:w="172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Параграф 25, задания 1, 2;</w:t>
            </w:r>
          </w:p>
        </w:tc>
        <w:tc>
          <w:tcPr>
            <w:tcW w:w="14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33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§25, задания 1, 2;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 2 (2, 5).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</w:p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  <w:lang w:eastAsia="ko-KR"/>
        </w:rPr>
        <w:t xml:space="preserve">                            Тема 7.</w:t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 xml:space="preserve"> 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Простые вещества  (7ч)</w:t>
      </w:r>
    </w:p>
    <w:tbl>
      <w:tblPr>
        <w:tblW w:w="154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321"/>
        <w:gridCol w:w="567"/>
        <w:gridCol w:w="1985"/>
        <w:gridCol w:w="1984"/>
        <w:gridCol w:w="1985"/>
        <w:gridCol w:w="1701"/>
        <w:gridCol w:w="1417"/>
        <w:gridCol w:w="1418"/>
        <w:gridCol w:w="850"/>
        <w:gridCol w:w="851"/>
        <w:gridCol w:w="850"/>
      </w:tblGrid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Общая характеристика, физические и химические свойства неметаллов.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Неметаллы. Окислительно-восстановительные свойства типичных неметаллов (на примере водорода, кислорода, галогенов и серы)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по периодической таблице определять местоположение неметаллов, расписывать электронную формулу неметаллов в промышленности и в лаборатории их физические свойства, уметь составлять уравнения химических реакций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Определите местонахождение неметаллов в периодической таблице. 2 Какие свойства могут атомы серы, хлора? 3. Какие аллотропные модификации вам известны у кислорода? Сравните их (устный опрос)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§26, задания 3;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§27, задания 2-4.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Общая характеристика и способы получения металлов.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Систематизировать, обобщить и углубить знания учащихся об особенностях строения атомов металлов, о нахождении металлов в природе и способах их получения. Сравнить строение атомов металлов и неметаллов.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Положение элементов образующих простые вещества – металлы, в Периодической системе. Особенности строения их атомов в сравнении с атомами неметаллов. Нахождение металлов в природе и способы их получения: пиро-, электро-, гидрометаллургия. 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§28, задания 1-3;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 25 (5).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Свойства металлов.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Систематизировать, обобщить и углубить знания учащихся о свойствах простых веществ, образованных атомами металлов.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Строение простых веществ – металлов (металлическая химическая решетка). Физические и химические свойства металлов. Электрохимический ряд напряжений металлов. Роль металлов в природе и технике. 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§29, задания 1 (б), 2;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 23 (5).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Подготовится к практической работе «Вещества и их свойства»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 2. Экспериментальные задачи по разделу «Вещества и их свойства».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Систематизировать, обобщить и углубить знания учащихся о веществах и их свойствах, генетической связи между классами неорганических соединений, совершенствовать умения и навыки работы в химической лаборатории. 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Итоговая работа, варианты 21, 22, 23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 работа, варианты 21 (2), 22 (2), 23 (2);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Подготовиться к практической работе «Идентификация неоргонических соединений».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 3. Идентификация неорганических соединений.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Практикум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Распознавание неорганических веществ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распознать неорганическое вещество с помощью характерных реакций, обращаться с лабораторным оборудованием и веществами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Отчет о работе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работа, варианты 1 (1-3, 6) 12 (2, 3, 5, 6)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29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Итоговый урок. Обобщение знаний по разделу «Вещества и их свойства»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Систематизировать, обобщить и углубить знания учащихся по разделу «Вещества и их свойства», 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подготовить к уроку контроля знаний, умений и навыков учащихся.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варианты 3, 6, 20.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321" w:type="dxa"/>
          </w:tcPr>
          <w:p w:rsidR="00223D82" w:rsidRPr="001E7D27" w:rsidRDefault="00223D82" w:rsidP="00E70905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Урок контроля знаний, умений и навыков учащихся по разделу «Вещества и их свойства»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Работа 3, вариант 24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Н. Работа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/>
              </w:rPr>
              <w:t>III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, вариант 24.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color w:val="808080"/>
          <w:sz w:val="24"/>
          <w:szCs w:val="24"/>
          <w:lang w:eastAsia="ko-KR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  <w:t xml:space="preserve">IV 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Химическая технология (4ч)</w:t>
      </w:r>
    </w:p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  <w:lang w:eastAsia="ko-KR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ab/>
        <w:t xml:space="preserve">    Тема 8. Охрана окружающей среды (4ч)</w:t>
      </w:r>
    </w:p>
    <w:tbl>
      <w:tblPr>
        <w:tblW w:w="154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1319"/>
        <w:gridCol w:w="567"/>
        <w:gridCol w:w="1985"/>
        <w:gridCol w:w="1984"/>
        <w:gridCol w:w="1985"/>
        <w:gridCol w:w="1701"/>
        <w:gridCol w:w="1417"/>
        <w:gridCol w:w="1418"/>
        <w:gridCol w:w="850"/>
        <w:gridCol w:w="851"/>
        <w:gridCol w:w="850"/>
      </w:tblGrid>
      <w:tr w:rsidR="00223D82" w:rsidRPr="001E7D27" w:rsidTr="001E7D27">
        <w:trPr>
          <w:jc w:val="center"/>
        </w:trPr>
        <w:tc>
          <w:tcPr>
            <w:tcW w:w="5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131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Производство серной кислоты контактным способом.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Ознакомить учащихся с особенностями технологического процесса производства серной кислоты.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Сырье для производства серной кислоты. Стадии производства. Особенности технологического производства.  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Выход продукта реакции</w:t>
            </w: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§30 (с. 139-143 до научных принципов химического производства), задания 1-3;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работа, варианты 17(5), 18 (5), 19 (5).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32</w:t>
            </w:r>
          </w:p>
        </w:tc>
        <w:tc>
          <w:tcPr>
            <w:tcW w:w="131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Общие научные принципы химического производства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Общие научные принципы химического производства. Применение в организации химических производств современных методов оптимизации и управления.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Необходимость экологической экспертизы новых технологий. Производство серной кислоты: закономерности химических реакций, выбор оптимальных условий их осуществления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Знать общие научные принципы химического производства, значимость экологической экспертизы новых технологий, контроль за действующими производствами на предмет загрязнения окружающей среды.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Какие методы применяют для ускорения процессов: а) взаимодействия твердого вещества с газом; б) растворения газа в жидкости? 3. Поясните принцип организации безотходного производства. Составьте уравнения соответствующих реакций (самостоятельная работа) 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§30 (с. 143,144), задание 4;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работа, варианты 21 (5), 22 (5), 23 (5).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131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Охрана атмосферы.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Состав атмосферы Земли. Озоновый щит Земли. Основные источники загрязнения атмосферы от загрязнения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 составе атмосферы Земли, озоновом щите Земли, об основных источниках загрязнения атмосферы, изменении свойств атмосферы в результате ее загрязнения: парниковый эффект, кислотные дожди, фотохимический смог, понятие о предельно допустимых концентрациях (ПДК) вредных веществ.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Какие экологически опасные газы могут выбрасываться в атмосферу при работе промышленных предприятий?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§32, задания 1-3;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работа, варианты 1 (5), 23 (6), 24 (5).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131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Охрана гидросферы и почвы.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Лекция, 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Почва – основной источник обеспечения сельскохозяйственных культур питательными веществами. Источники и основные загрязнители почвы. Способы снижения загрязненности почвы. Способы снижения загрязненности почвы. Вода в природе. Вода – универсальный растворитель. Роль воды в круговороте веществ в природе. Источники и виды загрязнения воды. Охрана водных ресурсов от загрязнения.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о водных ресурсах нашей планеты, круговороте воды в природе, значении, об основных источниках загрязнения почвы, мерах предупреждения загрязнения.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Какое значение в природе имеет вода?  Следует ли запретить размещение опасных отходов в глубоких подземных скважинах? Ответ объясните.</w:t>
            </w: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§33, задания 1-6;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Н. Итоговая работа, вариант 2 (5).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1E7D27">
        <w:trPr>
          <w:jc w:val="center"/>
        </w:trPr>
        <w:tc>
          <w:tcPr>
            <w:tcW w:w="55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131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Обобщение </w:t>
            </w:r>
          </w:p>
        </w:tc>
        <w:tc>
          <w:tcPr>
            <w:tcW w:w="19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</w:tbl>
    <w:p w:rsidR="00223D82" w:rsidRPr="001E7D27" w:rsidRDefault="00223D82" w:rsidP="00AB79A1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</w:p>
    <w:p w:rsidR="00223D82" w:rsidRPr="001E7D27" w:rsidRDefault="00223D82" w:rsidP="00AB79A1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</w:p>
    <w:p w:rsidR="00223D82" w:rsidRPr="001E7D27" w:rsidRDefault="00223D82" w:rsidP="00AB79A1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</w:p>
    <w:p w:rsidR="00223D82" w:rsidRPr="001E7D27" w:rsidRDefault="00223D82" w:rsidP="00AB79A1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Календарно-тематическое планирование к учебнику</w:t>
      </w:r>
    </w:p>
    <w:p w:rsidR="00223D82" w:rsidRPr="001E7D27" w:rsidRDefault="00223D82" w:rsidP="00126FF8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И. И. Новошинского И. С. Новошинской</w:t>
      </w:r>
    </w:p>
    <w:p w:rsidR="00223D82" w:rsidRPr="001E7D27" w:rsidRDefault="00223D82" w:rsidP="00126FF8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«Химия» 11 кл. (к\р-1, п\р-2, л\о-4)</w:t>
      </w:r>
    </w:p>
    <w:p w:rsidR="00223D82" w:rsidRPr="001E7D27" w:rsidRDefault="00223D82" w:rsidP="00AB79A1">
      <w:pPr>
        <w:spacing w:after="0" w:line="240" w:lineRule="auto"/>
        <w:jc w:val="center"/>
        <w:rPr>
          <w:rFonts w:ascii="Times New Roman" w:eastAsia="Batang" w:hAnsi="Times New Roman"/>
          <w:b/>
          <w:i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i/>
          <w:color w:val="808080"/>
          <w:sz w:val="24"/>
          <w:szCs w:val="24"/>
        </w:rPr>
        <w:t>(1 ч. в неделю; всего 34ч)</w:t>
      </w: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72"/>
        <w:gridCol w:w="425"/>
        <w:gridCol w:w="1985"/>
        <w:gridCol w:w="2409"/>
        <w:gridCol w:w="2127"/>
        <w:gridCol w:w="2409"/>
        <w:gridCol w:w="1701"/>
        <w:gridCol w:w="851"/>
        <w:gridCol w:w="684"/>
        <w:gridCol w:w="567"/>
        <w:gridCol w:w="567"/>
      </w:tblGrid>
      <w:tr w:rsidR="00223D82" w:rsidRPr="001E7D27" w:rsidTr="00E70905">
        <w:tc>
          <w:tcPr>
            <w:tcW w:w="421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872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Кол-во</w:t>
            </w:r>
          </w:p>
        </w:tc>
        <w:tc>
          <w:tcPr>
            <w:tcW w:w="1985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Элементы содержания</w:t>
            </w:r>
          </w:p>
        </w:tc>
        <w:tc>
          <w:tcPr>
            <w:tcW w:w="2127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Требования к уровню подготовки учащихся </w:t>
            </w:r>
          </w:p>
        </w:tc>
        <w:tc>
          <w:tcPr>
            <w:tcW w:w="2409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Измерители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Лабораторные и практические работы </w:t>
            </w:r>
          </w:p>
        </w:tc>
        <w:tc>
          <w:tcPr>
            <w:tcW w:w="851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Элементы дополнительного содержания </w:t>
            </w:r>
          </w:p>
        </w:tc>
        <w:tc>
          <w:tcPr>
            <w:tcW w:w="684" w:type="dxa"/>
            <w:vMerge w:val="restart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Домашняя работа</w:t>
            </w:r>
          </w:p>
        </w:tc>
        <w:tc>
          <w:tcPr>
            <w:tcW w:w="1134" w:type="dxa"/>
            <w:gridSpan w:val="2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Дано</w:t>
            </w:r>
          </w:p>
        </w:tc>
      </w:tr>
      <w:tr w:rsidR="00223D82" w:rsidRPr="001E7D27" w:rsidTr="00E70905">
        <w:tc>
          <w:tcPr>
            <w:tcW w:w="421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 плану</w:t>
            </w:r>
          </w:p>
        </w:tc>
      </w:tr>
      <w:tr w:rsidR="00223D82" w:rsidRPr="001E7D27" w:rsidTr="00E70905"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12</w:t>
            </w:r>
          </w:p>
        </w:tc>
      </w:tr>
      <w:tr w:rsidR="00223D82" w:rsidRPr="001E7D27" w:rsidTr="00E70905"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7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Предмет органической химии. Особенности органических соединений и реакций. 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Предмет органической химии, классификация органических соединений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12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понятия: органическое вещество, углеродный скелет, радикал, функциональная группа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Образцы органических веществ и материалов и изделий из них. Примеры углеводородов в разных агрегатных состояниях (пропан-бутановая смесь в зажигалке, бензин, парафин, асфальт)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Приведите примеры синтетических и природных органических веществ.  Перечислите особенности органических веществ в сравнении с неорганическими.</w:t>
            </w: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6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§1, упр 1-3, 5.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  <w:tr w:rsidR="00223D82" w:rsidRPr="001E7D27" w:rsidTr="00E70905"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7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Теория химического строения органических соединений. 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Теория строения органических соединений. Химическое строение как порядок соединения атомов в молекулах.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12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Знать теорию строения органических веществ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Почему такое разнообразие органических веществ? 2. Кем была сформулирована теория строения органических веществ? 3. Перечислите основные положения теории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68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§2, упр 1-2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I.Углеводороды  (10 ч)</w:t>
      </w:r>
    </w:p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Тема 1. Предельные углеводороды.</w:t>
      </w: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493"/>
        <w:gridCol w:w="1917"/>
        <w:gridCol w:w="2410"/>
        <w:gridCol w:w="2126"/>
        <w:gridCol w:w="2410"/>
        <w:gridCol w:w="1701"/>
        <w:gridCol w:w="855"/>
        <w:gridCol w:w="704"/>
        <w:gridCol w:w="567"/>
        <w:gridCol w:w="577"/>
      </w:tblGrid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Гомологический ряд, номенклатура и изомерия алканов 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Гомологический ряд, номенклатура, изомерия, закономерности изменения физ.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Уметь определять принадлежность веществ к данному классу.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Модели молекул метана и других УВ.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Примеры углеводородов в разных агрегатных состояниях (пропан-бутановая смесь в зажигалке, бензин, парафин, асфальт)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Стр. 22 вопрос 1, 3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§4. Упр. 1-4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Свойства и применение алканов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Свойств алканов, химические свойства: галогенирование, горение, термические превращения, нахождение в природе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Химические свойства метана: горение, взрыв метана с воздухом, отношение к бромной воде, перманганату калия.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§6 упр 1-3, 6;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Алкены. Гомологический ряд, номенклатура и изомерия. 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Гомологический ряд, номенклатура, изомерия, закономерности изменения физ.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Различать понятия: изомер, гомолог, функциональная группа, радикал.</w:t>
            </w: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осуществить цепочку превращений.</w:t>
            </w: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1 стр. 43 вопрос 3,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§7, упр 1-3;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Получение, свойства и применение алкенов.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Свойств алканов, химические свойства: реакции присоединения, горения, полимеризации, получение алкенов, области применения.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Уметь называть изученные вещества по «тривиальной» или международной номенклатуре; объяснять: зависимость свойств веществ от их состава и строения.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Получение этилена и его свойства: горение, взаимодействие с бромной водой и раствором перманганата калия.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§ 8, упр 1-5; 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Алкадиены. Натуральный и синтетический каучуки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Понятие о диеновых УВ, химические свойства, натуральный и синтетический каучуки. Реакция вулканизации. Резина, применение каучука и резины</w:t>
            </w:r>
          </w:p>
          <w:p w:rsidR="00223D82" w:rsidRPr="001E7D27" w:rsidRDefault="00223D82" w:rsidP="00E709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Уметь определять принадлежность веществ к данному классу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Лаб. Опыт № 1 «Знакомство с образцами пластмасс, волокон и каучуков (работа с коллекциями)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Отношение каучука и резины к органическим растворителям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Общая формула алкадинов…  Что такое вулканизация?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§9, упр. 1-4;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trHeight w:val="918"/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Алкины. Гомологический ряд, получение, свойства и  применение.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Комбинированный урок. Рассказ, беседа, объяснительно –иллюстративный, исследование, программирование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Гомологический ряд, номенклатура, изомерия, закономерность изменений физ. Свойств алканов, химические свойства: реакции присоединения, горение. Получение ацетилена: карбидным способом, из метана и дегидрированием этана. Применение ацетилена.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Различать понятия: изомер, гомолог, функциональная группа, радикал. Уметь называть изученные вещества по «тривиальной» или международной номенклатуре; объяснять: зависимость свойств веществ от их состава и строения.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Качественная реакция на кратные связи.  Получение ацетилена.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 алканов, алкенов, алкадиенов, алкинов. 2. Найти сходства и различия в этих классах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веществ.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§10, упр. 1, 3-6.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trHeight w:val="411"/>
          <w:jc w:val="center"/>
        </w:trPr>
        <w:tc>
          <w:tcPr>
            <w:tcW w:w="16023" w:type="dxa"/>
            <w:gridSpan w:val="12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>Тема 3. Циклические углеводороды. Природные источники углеводородов.</w:t>
            </w: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Арены. Состав и строение. Получение, свойства и применение бензола.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Комбинированный урок. Рассказ, беседа, объяснительно –иллюстративный, исследование</w:t>
            </w: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Физические и химические свойства бензола, его токсичность. Химические свойства: реакции замещения, присоединения, горения. Получение бензола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Различать понятия: изомер, гомолог, функциональная группа, радикал. Уметь называть изученные вещества по «тривиальной» или международной номенклатуре; объяснять: зависимость свойств веществ от их состава и строения.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Бензол как растворитель. Экстракция йода и йодной воды.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Осуществите цепочку превращений: метан → ацетилен → 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бензол → бромбензол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§12, упр. 1-3;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Природные источники углеводородов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Природные источники углеводородов: нефть и природный газ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Обнаружение непредельных соединений в жидких нефтепродуктах и растительном масле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Химический диктант, презентация газет «природные источники УВ»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§14, упр. 1, 2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Итоговый урок. Обобщение знаний по разделу «Углеводороды». </w:t>
            </w: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Практикум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Основные физические и химические свойства алканов, алкинов, алкенов, алкадиенов.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Уметь определять принадлежность веществ к данному классу, получать один класс химических веществ из другого, писать уравнения реакций.  Уметь дать название веществу.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Качественная реакция на кратные связи.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Напишите уравнения реакции горения метана, этилена, ацетилена, бензола. 2. В трех пробирках находится этилен, этан, ацетилен, предложите способ идентификация веществ. </w:t>
            </w: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13, упр. 1-3;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Урок контроля знаний, умений и навыков учащихся по разделу «Углеводороды».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9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Тестирование, программированный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См. приложение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Вар. 12. (1-3, 5)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  <w:t>II</w:t>
      </w:r>
      <w:r w:rsidRPr="001E7D27">
        <w:rPr>
          <w:rFonts w:ascii="Times New Roman" w:eastAsia="Batang" w:hAnsi="Times New Roman"/>
          <w:color w:val="808080"/>
          <w:sz w:val="24"/>
          <w:szCs w:val="24"/>
        </w:rPr>
        <w:t xml:space="preserve">. 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Функциональные производные углеводородов (12 ч)</w:t>
      </w:r>
    </w:p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Тема 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  <w:t>IV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. Спирты. Фенолы. Амины.</w:t>
      </w:r>
    </w:p>
    <w:tbl>
      <w:tblPr>
        <w:tblW w:w="16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703"/>
        <w:gridCol w:w="421"/>
        <w:gridCol w:w="2121"/>
        <w:gridCol w:w="2413"/>
        <w:gridCol w:w="2282"/>
        <w:gridCol w:w="2209"/>
        <w:gridCol w:w="1669"/>
        <w:gridCol w:w="942"/>
        <w:gridCol w:w="694"/>
        <w:gridCol w:w="583"/>
        <w:gridCol w:w="594"/>
      </w:tblGrid>
      <w:tr w:rsidR="00223D82" w:rsidRPr="001E7D27" w:rsidTr="00E70905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13</w:t>
            </w:r>
          </w:p>
        </w:tc>
        <w:tc>
          <w:tcPr>
            <w:tcW w:w="170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Предельные одноатомные спирты. Гомологический ряд, номенклатура и свойства. </w:t>
            </w:r>
          </w:p>
        </w:tc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Лекция, беседа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8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классу, получать один класс химических веществ из другого, писать уравнения реакций.  Уметь дать название веществу.  Уметь безопасно обращаться с горючими и токсичными веществами, лабораторным оборудованием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Окисление спиртов оксидом меди (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val="en-US" w:eastAsia="ko-KR"/>
              </w:rPr>
              <w:t>II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)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15. 16, упр. 1-3;</w:t>
            </w:r>
          </w:p>
        </w:tc>
        <w:tc>
          <w:tcPr>
            <w:tcW w:w="58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14</w:t>
            </w:r>
          </w:p>
        </w:tc>
        <w:tc>
          <w:tcPr>
            <w:tcW w:w="170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Получение и применение предельных одноатомных спиртов.</w:t>
            </w:r>
          </w:p>
        </w:tc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Лекция, беседа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Получение и применение предельных одноатомных спиртов.</w:t>
            </w:r>
          </w:p>
        </w:tc>
        <w:tc>
          <w:tcPr>
            <w:tcW w:w="228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получать один класс химических веществ из другого</w:t>
            </w:r>
          </w:p>
        </w:tc>
        <w:tc>
          <w:tcPr>
            <w:tcW w:w="22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§17, упр. 1;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8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15</w:t>
            </w:r>
          </w:p>
        </w:tc>
        <w:tc>
          <w:tcPr>
            <w:tcW w:w="170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Многоатомные спирты.</w:t>
            </w:r>
          </w:p>
        </w:tc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Объяснительно – 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8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Качественная реакция на многоатомные спирты «свойства глицерина»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В двух пробирках находятся этиловый спирт и этиленгликоль. Укажите как можно различить эти вещества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18, упр. 1, 2;</w:t>
            </w:r>
          </w:p>
        </w:tc>
        <w:tc>
          <w:tcPr>
            <w:tcW w:w="58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16</w:t>
            </w:r>
          </w:p>
        </w:tc>
        <w:tc>
          <w:tcPr>
            <w:tcW w:w="170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Фенолы.</w:t>
            </w:r>
          </w:p>
        </w:tc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–иллюстративный,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8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Осуществите превращения: карбид кальция →ацетилен → бензол→ хлорбензол→ фенол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 § 19, упр. 2,3; </w:t>
            </w:r>
          </w:p>
        </w:tc>
        <w:tc>
          <w:tcPr>
            <w:tcW w:w="58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17</w:t>
            </w:r>
          </w:p>
        </w:tc>
        <w:tc>
          <w:tcPr>
            <w:tcW w:w="170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Амины.</w:t>
            </w:r>
          </w:p>
        </w:tc>
        <w:tc>
          <w:tcPr>
            <w:tcW w:w="4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8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</w:tc>
        <w:tc>
          <w:tcPr>
            <w:tcW w:w="22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4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Стр.  125 № 1, 2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6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20, упр. 1, 2;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8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9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 Тема 5.  Альдегиды. Карбоновые кислоты и их производные.</w:t>
      </w: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696"/>
        <w:gridCol w:w="425"/>
        <w:gridCol w:w="2126"/>
        <w:gridCol w:w="2410"/>
        <w:gridCol w:w="2268"/>
        <w:gridCol w:w="2268"/>
        <w:gridCol w:w="1559"/>
        <w:gridCol w:w="992"/>
        <w:gridCol w:w="709"/>
        <w:gridCol w:w="567"/>
        <w:gridCol w:w="577"/>
      </w:tblGrid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18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Альдегиды. Состав, номенклатура, получение, свойства и применение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–иллюстративный,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Качественная реакция на альдегиды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Осуществите превращения: этилен→ этанол→ ацетальдегид→ уксусная кислота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21, упр. 1, 2; § 22, упр. 1.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19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Карбоновые кислоты. Состав, номенклатура, физические и химические свойства.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Стр. 97 № 2, 4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23, упр. 1-3;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20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Получение и применение карбоновых кислот.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Получение и применение карбоновых кислот.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24, упр. 1, 2;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21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Сложные эфиры карбоновых кислот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Проблемная лекция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Стр.  103 № 1, 3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25, упр. 1-3;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22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Жиры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</w:t>
            </w: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ind w:left="720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Чем отличаются твердые жиры от жидких? 2. Охарактеризуйте химические свойства жиров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26, упр. 2, 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23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Мыла и синтетические моющие средства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Проектная деятельность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 xml:space="preserve">Процесс омыления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Состав и свойства мыла, недостатки и достоинства мыла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Знакомство с образцами моющих и чистящих средств. Изучение инструкции по их составу и применению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Оформление и презентации мини проекта</w:t>
            </w: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27, упр. 1, 2;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4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24</w:t>
            </w:r>
          </w:p>
        </w:tc>
        <w:tc>
          <w:tcPr>
            <w:tcW w:w="169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Контрольно-обобщающий урок по разделу «Функциональные производные углеводородов»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Тестирование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Общая формула, номенклатура, основные физические и химические свойства основных классов органических веществ, качественные реакции на изученные классы органических веществ.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Характеризовать: строения и химические свойства  изученных органических соединений; определять принадлежность веществ к различным классам органических соединений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См. приложение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Вар20 (1-3,5)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ind w:left="4965"/>
        <w:contextualSpacing/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  <w:lang w:val="en-US"/>
        </w:rPr>
        <w:t>III</w:t>
      </w: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. Полифункциональные соединения (9ч)</w:t>
      </w:r>
    </w:p>
    <w:p w:rsidR="00223D82" w:rsidRPr="001E7D27" w:rsidRDefault="00223D82" w:rsidP="00BE60C3">
      <w:pPr>
        <w:spacing w:after="0" w:line="240" w:lineRule="auto"/>
        <w:ind w:left="4965"/>
        <w:contextualSpacing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 xml:space="preserve">               Тема 6. Углеводы.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560"/>
        <w:gridCol w:w="425"/>
        <w:gridCol w:w="2268"/>
        <w:gridCol w:w="2410"/>
        <w:gridCol w:w="2268"/>
        <w:gridCol w:w="2273"/>
        <w:gridCol w:w="1412"/>
        <w:gridCol w:w="992"/>
        <w:gridCol w:w="709"/>
        <w:gridCol w:w="567"/>
        <w:gridCol w:w="714"/>
      </w:tblGrid>
      <w:tr w:rsidR="00223D82" w:rsidRPr="001E7D27" w:rsidTr="00E70905">
        <w:trPr>
          <w:jc w:val="center"/>
        </w:trPr>
        <w:tc>
          <w:tcPr>
            <w:tcW w:w="56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Моносахариды. Состав, строение молекулы, свойства и применение глюкозы. 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–иллюстративный,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Укажите, какое общее свойство характерно для сахарозы</w:t>
            </w: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28, упр. 1, 2;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6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Дисахариды. Сахароза, ее состав, свойства, нахождение в природе и применение.  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–иллюстративный,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Укажите, какое общее свойство характерно для крахмала</w:t>
            </w: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§29;Вар 3(5)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6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Полисахариды. Крахмал и целлюлоза как природные полимеры. 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–иллюстративный,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Укажите, какое общее свойство характерно для сахарозы, крахмала и целлюлозы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Укажите, какое общее свойство характерно для целлюлозы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30, упр. 1-3;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6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Искусственные и синтетические волокна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Рассказ, беседа, объяснительно –иллюстративный</w:t>
            </w: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Классификация волокон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Познакомится с коллекциями волокон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Знакомство с образцами пластмасс, волокон и каучуков (работа с коллекциями)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31, Подгот к практ. упр. 1, 2;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6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 1. Волокна и полимеры.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Практикум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Распознавание пластмасс и волокон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</w:t>
            </w: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Оформить практическую работу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- Работа 3, вар. 4 (2), 10 (1, 5)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</w:tbl>
    <w:p w:rsidR="00223D82" w:rsidRPr="001E7D27" w:rsidRDefault="00223D82" w:rsidP="00BE60C3">
      <w:pPr>
        <w:spacing w:after="0" w:line="240" w:lineRule="auto"/>
        <w:jc w:val="center"/>
        <w:rPr>
          <w:rFonts w:ascii="Times New Roman" w:eastAsia="Batang" w:hAnsi="Times New Roman"/>
          <w:b/>
          <w:color w:val="808080"/>
          <w:sz w:val="24"/>
          <w:szCs w:val="24"/>
        </w:rPr>
      </w:pPr>
      <w:r w:rsidRPr="001E7D27">
        <w:rPr>
          <w:rFonts w:ascii="Times New Roman" w:eastAsia="Batang" w:hAnsi="Times New Roman"/>
          <w:b/>
          <w:color w:val="808080"/>
          <w:sz w:val="24"/>
          <w:szCs w:val="24"/>
        </w:rPr>
        <w:t>Тема 7. Аминокислоты. Белки.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1567"/>
        <w:gridCol w:w="425"/>
        <w:gridCol w:w="2268"/>
        <w:gridCol w:w="2410"/>
        <w:gridCol w:w="2268"/>
        <w:gridCol w:w="2273"/>
        <w:gridCol w:w="1412"/>
        <w:gridCol w:w="992"/>
        <w:gridCol w:w="709"/>
        <w:gridCol w:w="567"/>
        <w:gridCol w:w="714"/>
      </w:tblGrid>
      <w:tr w:rsidR="00223D82" w:rsidRPr="001E7D27" w:rsidTr="00E70905">
        <w:trPr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bookmarkStart w:id="1" w:name="_GoBack"/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30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Аминокислоты.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Лекция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Что такое бифункциональные соединения? Чем определяются свойства аминокислот?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32, упр. 1, 3;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31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Белки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Семинар, объяснительно-иллюстративный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Общая формула, номенклатура, физические и химические свойства.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Уметь определять принадлежность веществ к данному классу веществ, давать название веществу  по тривиальной и систематической номенклатурам</w:t>
            </w: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Качественная реакция на белки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Охарактеризуйте биологическую роль белков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33, упр. 1-4;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32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Практическая работа 2. Решение экспериментальных задач.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Практикум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Распознавание пластмасс и волокон</w:t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ab/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ab/>
            </w: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ab/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  <w:lang w:eastAsia="ko-KR"/>
              </w:rP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</w:t>
            </w: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Оформить практическую работу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3, вар. 9, 13. Подготовка к контр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trHeight w:val="2896"/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33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Контрольно-обобщающий урок по разделу «Полифункциональные соединения».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Тестирование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Основные химические свойства классов  органических веществ, способы их получения, номенклатура.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Называть изученные вещества по «тривиальной» или международной номенклатурам; определять принадлежность к различным классам органических соединений.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См. приложение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Работа 3, вар. 15 (1, 2, 5)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trHeight w:val="585"/>
          <w:jc w:val="center"/>
        </w:trPr>
        <w:tc>
          <w:tcPr>
            <w:tcW w:w="16160" w:type="dxa"/>
            <w:gridSpan w:val="12"/>
          </w:tcPr>
          <w:p w:rsidR="00223D82" w:rsidRPr="001E7D27" w:rsidRDefault="00223D82" w:rsidP="00E7090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  <w:lang w:val="en-US"/>
              </w:rPr>
              <w:t>IV</w:t>
            </w: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>. Биологически активные вещества</w:t>
            </w: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  <w:vertAlign w:val="superscript"/>
              </w:rPr>
              <w:t>*</w:t>
            </w:r>
            <w:r w:rsidRPr="001E7D27">
              <w:rPr>
                <w:rFonts w:ascii="Times New Roman" w:eastAsia="Batang" w:hAnsi="Times New Roman"/>
                <w:b/>
                <w:color w:val="808080"/>
                <w:sz w:val="20"/>
                <w:szCs w:val="20"/>
              </w:rPr>
              <w:t xml:space="preserve"> (2 ч.)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34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Ферменты. Витамины.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СЕМИНАР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Катализаторы, функции витаминов и ферментов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Использовать приобретенные знания и умения в повседневной жизни для критической оценки достоверности химической информации, поступающей из разных источников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Образцы лекарственных препаратов и витаминов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34, упр. 1, 2;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tr w:rsidR="00223D82" w:rsidRPr="001E7D27" w:rsidTr="00E70905">
        <w:trPr>
          <w:jc w:val="center"/>
        </w:trPr>
        <w:tc>
          <w:tcPr>
            <w:tcW w:w="55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35</w:t>
            </w:r>
          </w:p>
        </w:tc>
        <w:tc>
          <w:tcPr>
            <w:tcW w:w="1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Гормоны. Лекарственные препараты</w:t>
            </w:r>
          </w:p>
        </w:tc>
        <w:tc>
          <w:tcPr>
            <w:tcW w:w="425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СЕМИНАР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Гормоны, лекарственные препараты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Умение считывать информацию с упаковок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Знакомство с образцами лекарственных препаратов домашней медицинской аптечки. Знакомство с образцами моющих и чистящих средств. Изучение инструкций по их составу и применению. </w:t>
            </w:r>
          </w:p>
        </w:tc>
        <w:tc>
          <w:tcPr>
            <w:tcW w:w="141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 xml:space="preserve">Подготовка индивидуальных заданий. </w:t>
            </w:r>
          </w:p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  <w:r w:rsidRPr="001E7D27">
              <w:rPr>
                <w:rFonts w:ascii="Times New Roman" w:eastAsia="Batang" w:hAnsi="Times New Roman"/>
                <w:color w:val="808080"/>
                <w:sz w:val="20"/>
                <w:szCs w:val="20"/>
              </w:rPr>
              <w:t>§ 35, упр. 1.</w:t>
            </w:r>
          </w:p>
        </w:tc>
        <w:tc>
          <w:tcPr>
            <w:tcW w:w="567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  <w:tc>
          <w:tcPr>
            <w:tcW w:w="714" w:type="dxa"/>
          </w:tcPr>
          <w:p w:rsidR="00223D82" w:rsidRPr="001E7D27" w:rsidRDefault="00223D82" w:rsidP="00E70905">
            <w:pPr>
              <w:spacing w:after="0" w:line="240" w:lineRule="auto"/>
              <w:rPr>
                <w:rFonts w:ascii="Times New Roman" w:eastAsia="Batang" w:hAnsi="Times New Roman"/>
                <w:color w:val="808080"/>
                <w:sz w:val="20"/>
                <w:szCs w:val="20"/>
              </w:rPr>
            </w:pPr>
          </w:p>
        </w:tc>
      </w:tr>
      <w:bookmarkEnd w:id="1"/>
    </w:tbl>
    <w:p w:rsidR="00223D82" w:rsidRPr="001E7D27" w:rsidRDefault="00223D82" w:rsidP="00BE60C3">
      <w:pPr>
        <w:spacing w:after="0" w:line="240" w:lineRule="auto"/>
        <w:rPr>
          <w:rFonts w:ascii="Times New Roman" w:eastAsia="Batang" w:hAnsi="Times New Roman"/>
          <w:color w:val="808080"/>
          <w:sz w:val="24"/>
          <w:szCs w:val="24"/>
        </w:rPr>
      </w:pPr>
    </w:p>
    <w:p w:rsidR="00223D82" w:rsidRPr="001E7D27" w:rsidRDefault="00223D82" w:rsidP="00631C52">
      <w:pPr>
        <w:tabs>
          <w:tab w:val="left" w:pos="709"/>
        </w:tabs>
        <w:spacing w:after="0" w:line="240" w:lineRule="auto"/>
        <w:rPr>
          <w:rFonts w:ascii="Times New Roman" w:hAnsi="Times New Roman"/>
          <w:color w:val="808080"/>
          <w:sz w:val="24"/>
          <w:szCs w:val="24"/>
          <w:lang w:val="en-US"/>
        </w:rPr>
        <w:sectPr w:rsidR="00223D82" w:rsidRPr="001E7D27" w:rsidSect="00AB79A1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223D82" w:rsidRPr="001E7D27" w:rsidRDefault="00223D82" w:rsidP="00631C52">
      <w:pPr>
        <w:tabs>
          <w:tab w:val="left" w:pos="709"/>
        </w:tabs>
        <w:spacing w:after="0" w:line="240" w:lineRule="auto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631C52">
      <w:pPr>
        <w:tabs>
          <w:tab w:val="left" w:pos="709"/>
        </w:tabs>
        <w:spacing w:after="0" w:line="240" w:lineRule="auto"/>
        <w:rPr>
          <w:rFonts w:ascii="Times New Roman" w:hAnsi="Times New Roman"/>
          <w:color w:val="808080"/>
          <w:sz w:val="24"/>
          <w:szCs w:val="24"/>
        </w:rPr>
      </w:pPr>
    </w:p>
    <w:p w:rsidR="00223D82" w:rsidRPr="001E7D27" w:rsidRDefault="00223D82" w:rsidP="00631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8080"/>
          <w:sz w:val="24"/>
          <w:szCs w:val="24"/>
        </w:rPr>
      </w:pPr>
      <w:r w:rsidRPr="001E7D27">
        <w:rPr>
          <w:rFonts w:ascii="Times New Roman" w:hAnsi="Times New Roman"/>
          <w:b/>
          <w:bCs/>
          <w:color w:val="808080"/>
          <w:sz w:val="24"/>
          <w:szCs w:val="24"/>
          <w:lang w:eastAsia="ru-RU"/>
        </w:rPr>
        <w:tab/>
      </w:r>
    </w:p>
    <w:p w:rsidR="00223D82" w:rsidRPr="001E7D27" w:rsidRDefault="00223D82" w:rsidP="00631C52">
      <w:pPr>
        <w:tabs>
          <w:tab w:val="left" w:pos="709"/>
        </w:tabs>
        <w:spacing w:after="0" w:line="240" w:lineRule="auto"/>
        <w:rPr>
          <w:rFonts w:ascii="Times New Roman" w:hAnsi="Times New Roman"/>
          <w:color w:val="808080"/>
          <w:sz w:val="24"/>
          <w:szCs w:val="24"/>
        </w:rPr>
      </w:pPr>
    </w:p>
    <w:sectPr w:rsidR="00223D82" w:rsidRPr="001E7D27" w:rsidSect="00631C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562E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C4B264A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4"/>
    <w:multiLevelType w:val="multilevel"/>
    <w:tmpl w:val="F33E5A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2B2EFA7E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7"/>
    <w:multiLevelType w:val="multilevel"/>
    <w:tmpl w:val="5FDAABE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8"/>
    <w:multiLevelType w:val="multilevel"/>
    <w:tmpl w:val="662ACB1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multilevel"/>
    <w:tmpl w:val="615C708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15B3DD3"/>
    <w:multiLevelType w:val="hybridMultilevel"/>
    <w:tmpl w:val="14C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C06E2"/>
    <w:multiLevelType w:val="hybridMultilevel"/>
    <w:tmpl w:val="5362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4470DA"/>
    <w:multiLevelType w:val="hybridMultilevel"/>
    <w:tmpl w:val="66A6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CD27E1"/>
    <w:multiLevelType w:val="hybridMultilevel"/>
    <w:tmpl w:val="6288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D08D4"/>
    <w:multiLevelType w:val="hybridMultilevel"/>
    <w:tmpl w:val="B848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3B1CEC"/>
    <w:multiLevelType w:val="hybridMultilevel"/>
    <w:tmpl w:val="61FA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6B1768"/>
    <w:multiLevelType w:val="hybridMultilevel"/>
    <w:tmpl w:val="334A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32595"/>
    <w:multiLevelType w:val="hybridMultilevel"/>
    <w:tmpl w:val="1D5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64AD1"/>
    <w:multiLevelType w:val="hybridMultilevel"/>
    <w:tmpl w:val="155E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F62A9B"/>
    <w:multiLevelType w:val="hybridMultilevel"/>
    <w:tmpl w:val="A0905850"/>
    <w:lvl w:ilvl="0" w:tplc="6F0CA2AE">
      <w:start w:val="1"/>
      <w:numFmt w:val="upperRoman"/>
      <w:lvlText w:val="%1."/>
      <w:lvlJc w:val="left"/>
      <w:pPr>
        <w:ind w:left="48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21">
    <w:nsid w:val="33C95506"/>
    <w:multiLevelType w:val="hybridMultilevel"/>
    <w:tmpl w:val="32A8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D262B"/>
    <w:multiLevelType w:val="hybridMultilevel"/>
    <w:tmpl w:val="32F07D4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3">
    <w:nsid w:val="46C5441A"/>
    <w:multiLevelType w:val="hybridMultilevel"/>
    <w:tmpl w:val="E0F0E6BA"/>
    <w:lvl w:ilvl="0" w:tplc="239A34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9E12A8"/>
    <w:multiLevelType w:val="hybridMultilevel"/>
    <w:tmpl w:val="E038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770B6B"/>
    <w:multiLevelType w:val="hybridMultilevel"/>
    <w:tmpl w:val="5A1A28F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>
    <w:nsid w:val="54975C4E"/>
    <w:multiLevelType w:val="hybridMultilevel"/>
    <w:tmpl w:val="EC52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01A01"/>
    <w:multiLevelType w:val="hybridMultilevel"/>
    <w:tmpl w:val="BA3C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A60C28"/>
    <w:multiLevelType w:val="hybridMultilevel"/>
    <w:tmpl w:val="2A0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B5F11"/>
    <w:multiLevelType w:val="hybridMultilevel"/>
    <w:tmpl w:val="9880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12F08"/>
    <w:multiLevelType w:val="hybridMultilevel"/>
    <w:tmpl w:val="AD80863E"/>
    <w:lvl w:ilvl="0" w:tplc="7382CB1C">
      <w:start w:val="1"/>
      <w:numFmt w:val="upperRoman"/>
      <w:lvlText w:val="%1."/>
      <w:lvlJc w:val="left"/>
      <w:pPr>
        <w:ind w:left="63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abstractNum w:abstractNumId="31">
    <w:nsid w:val="6A9F193E"/>
    <w:multiLevelType w:val="hybridMultilevel"/>
    <w:tmpl w:val="6C40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A06EB"/>
    <w:multiLevelType w:val="hybridMultilevel"/>
    <w:tmpl w:val="10B8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F40C9"/>
    <w:multiLevelType w:val="hybridMultilevel"/>
    <w:tmpl w:val="53C040B0"/>
    <w:lvl w:ilvl="0" w:tplc="0AFCDC8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5754EDD"/>
    <w:multiLevelType w:val="hybridMultilevel"/>
    <w:tmpl w:val="5A3A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33A67"/>
    <w:multiLevelType w:val="hybridMultilevel"/>
    <w:tmpl w:val="E6C2596A"/>
    <w:lvl w:ilvl="0" w:tplc="474EEF9C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F7693D"/>
    <w:multiLevelType w:val="hybridMultilevel"/>
    <w:tmpl w:val="D6D66F14"/>
    <w:lvl w:ilvl="0" w:tplc="1068C958">
      <w:start w:val="1"/>
      <w:numFmt w:val="upperRoman"/>
      <w:lvlText w:val="%1."/>
      <w:lvlJc w:val="left"/>
      <w:pPr>
        <w:ind w:left="49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29"/>
  </w:num>
  <w:num w:numId="5">
    <w:abstractNumId w:val="16"/>
  </w:num>
  <w:num w:numId="6">
    <w:abstractNumId w:val="32"/>
  </w:num>
  <w:num w:numId="7">
    <w:abstractNumId w:val="13"/>
  </w:num>
  <w:num w:numId="8">
    <w:abstractNumId w:val="14"/>
  </w:num>
  <w:num w:numId="9">
    <w:abstractNumId w:val="15"/>
  </w:num>
  <w:num w:numId="10">
    <w:abstractNumId w:val="30"/>
  </w:num>
  <w:num w:numId="11">
    <w:abstractNumId w:val="20"/>
  </w:num>
  <w:num w:numId="12">
    <w:abstractNumId w:val="24"/>
  </w:num>
  <w:num w:numId="13">
    <w:abstractNumId w:val="36"/>
  </w:num>
  <w:num w:numId="14">
    <w:abstractNumId w:val="27"/>
  </w:num>
  <w:num w:numId="15">
    <w:abstractNumId w:val="35"/>
  </w:num>
  <w:num w:numId="16">
    <w:abstractNumId w:val="22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31"/>
  </w:num>
  <w:num w:numId="27">
    <w:abstractNumId w:val="23"/>
  </w:num>
  <w:num w:numId="28">
    <w:abstractNumId w:val="33"/>
  </w:num>
  <w:num w:numId="29">
    <w:abstractNumId w:val="26"/>
  </w:num>
  <w:num w:numId="30">
    <w:abstractNumId w:val="34"/>
  </w:num>
  <w:num w:numId="31">
    <w:abstractNumId w:val="25"/>
  </w:num>
  <w:num w:numId="32">
    <w:abstractNumId w:val="5"/>
  </w:num>
  <w:num w:numId="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4">
    <w:abstractNumId w:val="12"/>
  </w:num>
  <w:num w:numId="35">
    <w:abstractNumId w:val="28"/>
  </w:num>
  <w:num w:numId="36">
    <w:abstractNumId w:val="1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9AC"/>
    <w:rsid w:val="00126FF8"/>
    <w:rsid w:val="001E7D27"/>
    <w:rsid w:val="002019AC"/>
    <w:rsid w:val="00223D82"/>
    <w:rsid w:val="00236728"/>
    <w:rsid w:val="00287EC5"/>
    <w:rsid w:val="003C0088"/>
    <w:rsid w:val="004651A2"/>
    <w:rsid w:val="00476051"/>
    <w:rsid w:val="004763AB"/>
    <w:rsid w:val="0058256F"/>
    <w:rsid w:val="00625ABF"/>
    <w:rsid w:val="00631C52"/>
    <w:rsid w:val="00815EA8"/>
    <w:rsid w:val="00A76F30"/>
    <w:rsid w:val="00AB79A1"/>
    <w:rsid w:val="00BE60C3"/>
    <w:rsid w:val="00CB58CE"/>
    <w:rsid w:val="00E70905"/>
    <w:rsid w:val="00ED57EE"/>
    <w:rsid w:val="00F80870"/>
    <w:rsid w:val="00F9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0C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60C3"/>
    <w:pPr>
      <w:ind w:left="720"/>
      <w:contextualSpacing/>
    </w:pPr>
  </w:style>
  <w:style w:type="table" w:styleId="TableGrid">
    <w:name w:val="Table Grid"/>
    <w:basedOn w:val="TableNormal"/>
    <w:uiPriority w:val="99"/>
    <w:rsid w:val="00BE60C3"/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60C3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0C3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42</Pages>
  <Words>10670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5</cp:revision>
  <cp:lastPrinted>2016-09-30T08:01:00Z</cp:lastPrinted>
  <dcterms:created xsi:type="dcterms:W3CDTF">2016-09-12T14:15:00Z</dcterms:created>
  <dcterms:modified xsi:type="dcterms:W3CDTF">2016-09-30T08:01:00Z</dcterms:modified>
</cp:coreProperties>
</file>